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A248" w14:textId="77777777" w:rsidR="004E54C8" w:rsidRDefault="004E54C8" w:rsidP="004E54C8">
      <w:pPr>
        <w:pStyle w:val="2"/>
        <w:adjustRightInd w:val="0"/>
        <w:snapToGrid w:val="0"/>
        <w:spacing w:line="360" w:lineRule="auto"/>
        <w:ind w:left="0" w:right="0" w:firstLineChars="200" w:firstLine="480"/>
        <w:jc w:val="both"/>
        <w:rPr>
          <w:rFonts w:asciiTheme="minorEastAsia" w:eastAsiaTheme="minorEastAsia" w:hAnsiTheme="minorEastAsia"/>
          <w:b w:val="0"/>
          <w:color w:val="000000" w:themeColor="text1"/>
          <w:sz w:val="24"/>
          <w:szCs w:val="24"/>
          <w:lang w:eastAsia="zh-CN"/>
        </w:rPr>
      </w:pPr>
      <w:r>
        <w:rPr>
          <w:rFonts w:asciiTheme="minorEastAsia" w:eastAsiaTheme="minorEastAsia" w:hAnsiTheme="minorEastAsia" w:hint="eastAsia"/>
          <w:b w:val="0"/>
          <w:color w:val="000000" w:themeColor="text1"/>
          <w:sz w:val="24"/>
          <w:szCs w:val="24"/>
          <w:lang w:eastAsia="zh-CN"/>
        </w:rPr>
        <w:t>1. 招标条件</w:t>
      </w:r>
    </w:p>
    <w:p w14:paraId="50086CC3" w14:textId="77777777" w:rsidR="004E54C8" w:rsidRDefault="004E54C8" w:rsidP="004E54C8">
      <w:pPr>
        <w:pStyle w:val="a8"/>
        <w:tabs>
          <w:tab w:val="left" w:pos="2388"/>
        </w:tabs>
        <w:adjustRightInd w:val="0"/>
        <w:snapToGrid w:val="0"/>
        <w:spacing w:line="360" w:lineRule="auto"/>
        <w:ind w:firstLineChars="200" w:firstLine="480"/>
        <w:rPr>
          <w:rFonts w:asciiTheme="minorEastAsia" w:eastAsiaTheme="minorEastAsia" w:hAnsiTheme="minorEastAsia" w:hint="eastAsia"/>
          <w:color w:val="000000" w:themeColor="text1"/>
          <w:spacing w:val="-3"/>
          <w:sz w:val="24"/>
          <w:szCs w:val="24"/>
          <w:lang w:eastAsia="zh-CN"/>
        </w:rPr>
      </w:pPr>
      <w:r>
        <w:rPr>
          <w:rFonts w:asciiTheme="minorEastAsia" w:eastAsiaTheme="minorEastAsia" w:hAnsiTheme="minorEastAsia" w:hint="eastAsia"/>
          <w:color w:val="000000" w:themeColor="text1"/>
          <w:sz w:val="24"/>
          <w:szCs w:val="24"/>
          <w:lang w:eastAsia="zh-CN"/>
        </w:rPr>
        <w:t>本招标项目</w:t>
      </w:r>
      <w:r>
        <w:rPr>
          <w:rFonts w:asciiTheme="minorEastAsia" w:eastAsiaTheme="minorEastAsia" w:hAnsiTheme="minorEastAsia" w:hint="eastAsia"/>
          <w:bCs/>
          <w:color w:val="000000" w:themeColor="text1"/>
          <w:sz w:val="24"/>
          <w:szCs w:val="24"/>
          <w:lang w:eastAsia="zh-CN"/>
        </w:rPr>
        <w:t>中核四</w:t>
      </w:r>
      <w:proofErr w:type="gramStart"/>
      <w:r>
        <w:rPr>
          <w:rFonts w:asciiTheme="minorEastAsia" w:eastAsiaTheme="minorEastAsia" w:hAnsiTheme="minorEastAsia" w:hint="eastAsia"/>
          <w:bCs/>
          <w:color w:val="000000" w:themeColor="text1"/>
          <w:sz w:val="24"/>
          <w:szCs w:val="24"/>
          <w:lang w:eastAsia="zh-CN"/>
        </w:rPr>
        <w:t>0四</w:t>
      </w:r>
      <w:proofErr w:type="gramEnd"/>
      <w:r>
        <w:rPr>
          <w:rFonts w:asciiTheme="minorEastAsia" w:eastAsiaTheme="minorEastAsia" w:hAnsiTheme="minorEastAsia" w:hint="eastAsia"/>
          <w:bCs/>
          <w:color w:val="000000" w:themeColor="text1"/>
          <w:sz w:val="24"/>
          <w:szCs w:val="24"/>
          <w:lang w:eastAsia="zh-CN"/>
        </w:rPr>
        <w:t>有限公司</w:t>
      </w:r>
      <w:r>
        <w:rPr>
          <w:rFonts w:asciiTheme="minorEastAsia" w:eastAsiaTheme="minorEastAsia" w:hAnsiTheme="minorEastAsia" w:hint="eastAsia"/>
          <w:bCs/>
          <w:color w:val="000000" w:themeColor="text1"/>
          <w:sz w:val="24"/>
          <w:szCs w:val="24"/>
          <w:lang w:val="en" w:eastAsia="zh-CN"/>
        </w:rPr>
        <w:t>车辆</w:t>
      </w:r>
      <w:r>
        <w:rPr>
          <w:rFonts w:asciiTheme="minorEastAsia" w:eastAsiaTheme="minorEastAsia" w:hAnsiTheme="minorEastAsia" w:hint="eastAsia"/>
          <w:bCs/>
          <w:color w:val="000000" w:themeColor="text1"/>
          <w:sz w:val="24"/>
          <w:szCs w:val="24"/>
          <w:lang w:eastAsia="zh-CN"/>
        </w:rPr>
        <w:t>（包2）采购招标人为</w:t>
      </w:r>
      <w:r>
        <w:rPr>
          <w:rFonts w:asciiTheme="minorEastAsia" w:eastAsiaTheme="minorEastAsia" w:hAnsiTheme="minorEastAsia" w:cs="Arial" w:hint="eastAsia"/>
          <w:bCs/>
          <w:color w:val="000000" w:themeColor="text1"/>
          <w:sz w:val="24"/>
          <w:szCs w:val="24"/>
          <w:lang w:eastAsia="zh-CN"/>
        </w:rPr>
        <w:t>中核四</w:t>
      </w:r>
      <w:proofErr w:type="gramStart"/>
      <w:r>
        <w:rPr>
          <w:rFonts w:asciiTheme="minorEastAsia" w:eastAsiaTheme="minorEastAsia" w:hAnsiTheme="minorEastAsia" w:cs="Arial" w:hint="eastAsia"/>
          <w:bCs/>
          <w:color w:val="000000" w:themeColor="text1"/>
          <w:sz w:val="24"/>
          <w:szCs w:val="24"/>
          <w:lang w:eastAsia="zh-CN"/>
        </w:rPr>
        <w:t>0四</w:t>
      </w:r>
      <w:proofErr w:type="gramEnd"/>
      <w:r>
        <w:rPr>
          <w:rFonts w:asciiTheme="minorEastAsia" w:eastAsiaTheme="minorEastAsia" w:hAnsiTheme="minorEastAsia" w:cs="Arial" w:hint="eastAsia"/>
          <w:bCs/>
          <w:color w:val="000000" w:themeColor="text1"/>
          <w:sz w:val="24"/>
          <w:szCs w:val="24"/>
          <w:lang w:eastAsia="zh-CN"/>
        </w:rPr>
        <w:t>有限公司</w:t>
      </w:r>
      <w:r>
        <w:rPr>
          <w:rFonts w:asciiTheme="minorEastAsia" w:eastAsiaTheme="minorEastAsia" w:hAnsiTheme="minorEastAsia" w:hint="eastAsia"/>
          <w:bCs/>
          <w:color w:val="000000" w:themeColor="text1"/>
          <w:spacing w:val="-1"/>
          <w:sz w:val="24"/>
          <w:szCs w:val="24"/>
          <w:lang w:eastAsia="zh-CN"/>
        </w:rPr>
        <w:t>，招标项目资金</w:t>
      </w:r>
      <w:r>
        <w:rPr>
          <w:rFonts w:asciiTheme="minorEastAsia" w:eastAsiaTheme="minorEastAsia" w:hAnsiTheme="minorEastAsia" w:hint="eastAsia"/>
          <w:bCs/>
          <w:color w:val="000000" w:themeColor="text1"/>
          <w:sz w:val="24"/>
          <w:szCs w:val="24"/>
          <w:lang w:eastAsia="zh-CN"/>
        </w:rPr>
        <w:t>已到位</w:t>
      </w:r>
      <w:r>
        <w:rPr>
          <w:rFonts w:asciiTheme="minorEastAsia" w:eastAsiaTheme="minorEastAsia" w:hAnsiTheme="minorEastAsia" w:hint="eastAsia"/>
          <w:bCs/>
          <w:color w:val="000000" w:themeColor="text1"/>
          <w:spacing w:val="-3"/>
          <w:sz w:val="24"/>
          <w:szCs w:val="24"/>
          <w:lang w:eastAsia="zh-CN"/>
        </w:rPr>
        <w:t>。该项目已具备</w:t>
      </w:r>
      <w:r>
        <w:rPr>
          <w:rFonts w:asciiTheme="minorEastAsia" w:eastAsiaTheme="minorEastAsia" w:hAnsiTheme="minorEastAsia" w:hint="eastAsia"/>
          <w:bCs/>
          <w:color w:val="000000" w:themeColor="text1"/>
          <w:sz w:val="24"/>
          <w:szCs w:val="24"/>
          <w:lang w:eastAsia="zh-CN"/>
        </w:rPr>
        <w:t>招</w:t>
      </w:r>
      <w:r>
        <w:rPr>
          <w:rFonts w:asciiTheme="minorEastAsia" w:eastAsiaTheme="minorEastAsia" w:hAnsiTheme="minorEastAsia" w:hint="eastAsia"/>
          <w:bCs/>
          <w:color w:val="000000" w:themeColor="text1"/>
          <w:spacing w:val="-3"/>
          <w:sz w:val="24"/>
          <w:szCs w:val="24"/>
          <w:lang w:eastAsia="zh-CN"/>
        </w:rPr>
        <w:t>标</w:t>
      </w:r>
      <w:r>
        <w:rPr>
          <w:rFonts w:asciiTheme="minorEastAsia" w:eastAsiaTheme="minorEastAsia" w:hAnsiTheme="minorEastAsia" w:hint="eastAsia"/>
          <w:bCs/>
          <w:color w:val="000000" w:themeColor="text1"/>
          <w:sz w:val="24"/>
          <w:szCs w:val="24"/>
          <w:lang w:eastAsia="zh-CN"/>
        </w:rPr>
        <w:t>条件，现对中核四</w:t>
      </w:r>
      <w:proofErr w:type="gramStart"/>
      <w:r>
        <w:rPr>
          <w:rFonts w:asciiTheme="minorEastAsia" w:eastAsiaTheme="minorEastAsia" w:hAnsiTheme="minorEastAsia" w:hint="eastAsia"/>
          <w:bCs/>
          <w:color w:val="000000" w:themeColor="text1"/>
          <w:sz w:val="24"/>
          <w:szCs w:val="24"/>
          <w:lang w:eastAsia="zh-CN"/>
        </w:rPr>
        <w:t>0四</w:t>
      </w:r>
      <w:proofErr w:type="gramEnd"/>
      <w:r>
        <w:rPr>
          <w:rFonts w:asciiTheme="minorEastAsia" w:eastAsiaTheme="minorEastAsia" w:hAnsiTheme="minorEastAsia" w:hint="eastAsia"/>
          <w:bCs/>
          <w:color w:val="000000" w:themeColor="text1"/>
          <w:sz w:val="24"/>
          <w:szCs w:val="24"/>
          <w:lang w:eastAsia="zh-CN"/>
        </w:rPr>
        <w:t>有限公司</w:t>
      </w:r>
      <w:r>
        <w:rPr>
          <w:rFonts w:asciiTheme="minorEastAsia" w:eastAsiaTheme="minorEastAsia" w:hAnsiTheme="minorEastAsia" w:hint="eastAsia"/>
          <w:bCs/>
          <w:color w:val="000000" w:themeColor="text1"/>
          <w:sz w:val="24"/>
          <w:szCs w:val="24"/>
          <w:lang w:val="en" w:eastAsia="zh-CN"/>
        </w:rPr>
        <w:t>车辆</w:t>
      </w:r>
      <w:r>
        <w:rPr>
          <w:rFonts w:asciiTheme="minorEastAsia" w:eastAsiaTheme="minorEastAsia" w:hAnsiTheme="minorEastAsia" w:hint="eastAsia"/>
          <w:bCs/>
          <w:color w:val="000000" w:themeColor="text1"/>
          <w:sz w:val="24"/>
          <w:szCs w:val="24"/>
          <w:lang w:eastAsia="zh-CN"/>
        </w:rPr>
        <w:t>（包2）采购进行国内公开招标</w:t>
      </w:r>
      <w:r>
        <w:rPr>
          <w:rFonts w:asciiTheme="minorEastAsia" w:eastAsiaTheme="minorEastAsia" w:hAnsiTheme="minorEastAsia" w:hint="eastAsia"/>
          <w:color w:val="000000" w:themeColor="text1"/>
          <w:sz w:val="24"/>
          <w:szCs w:val="24"/>
          <w:lang w:eastAsia="zh-CN"/>
        </w:rPr>
        <w:t>。</w:t>
      </w:r>
    </w:p>
    <w:p w14:paraId="6E414F0D" w14:textId="77777777" w:rsidR="004E54C8" w:rsidRDefault="004E54C8" w:rsidP="004E54C8">
      <w:pPr>
        <w:pStyle w:val="2"/>
        <w:adjustRightInd w:val="0"/>
        <w:snapToGrid w:val="0"/>
        <w:spacing w:line="360" w:lineRule="auto"/>
        <w:ind w:left="0" w:right="0" w:firstLineChars="200" w:firstLine="480"/>
        <w:jc w:val="both"/>
        <w:rPr>
          <w:rFonts w:asciiTheme="minorEastAsia" w:eastAsiaTheme="minorEastAsia" w:hAnsiTheme="minorEastAsia" w:hint="eastAsia"/>
          <w:b w:val="0"/>
          <w:color w:val="000000" w:themeColor="text1"/>
          <w:sz w:val="24"/>
          <w:szCs w:val="24"/>
          <w:lang w:eastAsia="zh-CN"/>
        </w:rPr>
      </w:pPr>
      <w:r>
        <w:rPr>
          <w:rFonts w:asciiTheme="minorEastAsia" w:eastAsiaTheme="minorEastAsia" w:hAnsiTheme="minorEastAsia" w:hint="eastAsia"/>
          <w:b w:val="0"/>
          <w:color w:val="000000" w:themeColor="text1"/>
          <w:sz w:val="24"/>
          <w:szCs w:val="24"/>
          <w:lang w:eastAsia="zh-CN"/>
        </w:rPr>
        <w:t>2. 项目概况与招标范围</w:t>
      </w:r>
    </w:p>
    <w:p w14:paraId="5A829A3C" w14:textId="77777777" w:rsidR="004E54C8" w:rsidRDefault="004E54C8" w:rsidP="004E54C8">
      <w:pPr>
        <w:pStyle w:val="a8"/>
        <w:tabs>
          <w:tab w:val="left" w:pos="2412"/>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 xml:space="preserve">2.1 </w:t>
      </w:r>
      <w:r>
        <w:rPr>
          <w:rFonts w:asciiTheme="minorEastAsia" w:eastAsiaTheme="minorEastAsia" w:hAnsiTheme="minorEastAsia" w:hint="eastAsia"/>
          <w:color w:val="000000" w:themeColor="text1"/>
          <w:spacing w:val="-3"/>
          <w:sz w:val="24"/>
          <w:szCs w:val="24"/>
          <w:lang w:eastAsia="zh-CN"/>
        </w:rPr>
        <w:t>招标编号：ZKX20220803A004。</w:t>
      </w:r>
    </w:p>
    <w:p w14:paraId="5F63DB05" w14:textId="77777777" w:rsidR="004E54C8" w:rsidRDefault="004E54C8" w:rsidP="004E54C8">
      <w:pPr>
        <w:pStyle w:val="a8"/>
        <w:tabs>
          <w:tab w:val="left" w:pos="2412"/>
        </w:tabs>
        <w:adjustRightInd w:val="0"/>
        <w:snapToGrid w:val="0"/>
        <w:spacing w:line="360" w:lineRule="auto"/>
        <w:ind w:firstLineChars="200" w:firstLine="480"/>
        <w:rPr>
          <w:rFonts w:asciiTheme="minorEastAsia" w:eastAsiaTheme="minorEastAsia" w:hAnsiTheme="minorEastAsia" w:hint="eastAsia"/>
          <w:color w:val="000000" w:themeColor="text1"/>
          <w:spacing w:val="-1"/>
          <w:sz w:val="24"/>
          <w:szCs w:val="24"/>
          <w:lang w:eastAsia="zh-CN"/>
        </w:rPr>
      </w:pPr>
      <w:r>
        <w:rPr>
          <w:rFonts w:asciiTheme="minorEastAsia" w:eastAsiaTheme="minorEastAsia" w:hAnsiTheme="minorEastAsia" w:hint="eastAsia"/>
          <w:color w:val="000000" w:themeColor="text1"/>
          <w:sz w:val="24"/>
          <w:szCs w:val="24"/>
          <w:lang w:eastAsia="zh-CN"/>
        </w:rPr>
        <w:t>2.2 招标</w:t>
      </w:r>
      <w:r>
        <w:rPr>
          <w:rFonts w:asciiTheme="minorEastAsia" w:eastAsiaTheme="minorEastAsia" w:hAnsiTheme="minorEastAsia" w:hint="eastAsia"/>
          <w:color w:val="000000" w:themeColor="text1"/>
          <w:spacing w:val="-3"/>
          <w:sz w:val="24"/>
          <w:szCs w:val="24"/>
          <w:lang w:eastAsia="zh-CN"/>
        </w:rPr>
        <w:t>项目</w:t>
      </w:r>
      <w:r>
        <w:rPr>
          <w:rFonts w:asciiTheme="minorEastAsia" w:eastAsiaTheme="minorEastAsia" w:hAnsiTheme="minorEastAsia" w:hint="eastAsia"/>
          <w:color w:val="000000" w:themeColor="text1"/>
          <w:sz w:val="24"/>
          <w:szCs w:val="24"/>
          <w:lang w:eastAsia="zh-CN"/>
        </w:rPr>
        <w:t>名</w:t>
      </w:r>
      <w:r>
        <w:rPr>
          <w:rFonts w:asciiTheme="minorEastAsia" w:eastAsiaTheme="minorEastAsia" w:hAnsiTheme="minorEastAsia" w:hint="eastAsia"/>
          <w:color w:val="000000" w:themeColor="text1"/>
          <w:spacing w:val="-3"/>
          <w:sz w:val="24"/>
          <w:szCs w:val="24"/>
          <w:lang w:eastAsia="zh-CN"/>
        </w:rPr>
        <w:t>称：</w:t>
      </w:r>
      <w:r>
        <w:rPr>
          <w:rFonts w:asciiTheme="minorEastAsia" w:eastAsiaTheme="minorEastAsia" w:hAnsiTheme="minorEastAsia" w:hint="eastAsia"/>
          <w:b/>
          <w:bCs/>
          <w:color w:val="000000" w:themeColor="text1"/>
          <w:sz w:val="24"/>
          <w:szCs w:val="24"/>
          <w:lang w:eastAsia="zh-CN"/>
        </w:rPr>
        <w:t>中核四</w:t>
      </w:r>
      <w:proofErr w:type="gramStart"/>
      <w:r>
        <w:rPr>
          <w:rFonts w:asciiTheme="minorEastAsia" w:eastAsiaTheme="minorEastAsia" w:hAnsiTheme="minorEastAsia" w:hint="eastAsia"/>
          <w:b/>
          <w:bCs/>
          <w:color w:val="000000" w:themeColor="text1"/>
          <w:sz w:val="24"/>
          <w:szCs w:val="24"/>
          <w:lang w:eastAsia="zh-CN"/>
        </w:rPr>
        <w:t>0四</w:t>
      </w:r>
      <w:proofErr w:type="gramEnd"/>
      <w:r>
        <w:rPr>
          <w:rFonts w:asciiTheme="minorEastAsia" w:eastAsiaTheme="minorEastAsia" w:hAnsiTheme="minorEastAsia" w:hint="eastAsia"/>
          <w:b/>
          <w:bCs/>
          <w:color w:val="000000" w:themeColor="text1"/>
          <w:sz w:val="24"/>
          <w:szCs w:val="24"/>
          <w:lang w:eastAsia="zh-CN"/>
        </w:rPr>
        <w:t>有限公司</w:t>
      </w:r>
      <w:r>
        <w:rPr>
          <w:rFonts w:asciiTheme="minorEastAsia" w:eastAsiaTheme="minorEastAsia" w:hAnsiTheme="minorEastAsia" w:hint="eastAsia"/>
          <w:b/>
          <w:bCs/>
          <w:color w:val="000000" w:themeColor="text1"/>
          <w:sz w:val="24"/>
          <w:szCs w:val="24"/>
          <w:lang w:val="en" w:eastAsia="zh-CN"/>
        </w:rPr>
        <w:t>车辆</w:t>
      </w:r>
      <w:r>
        <w:rPr>
          <w:rFonts w:asciiTheme="minorEastAsia" w:eastAsiaTheme="minorEastAsia" w:hAnsiTheme="minorEastAsia" w:hint="eastAsia"/>
          <w:b/>
          <w:bCs/>
          <w:color w:val="000000" w:themeColor="text1"/>
          <w:sz w:val="24"/>
          <w:szCs w:val="24"/>
          <w:lang w:eastAsia="zh-CN"/>
        </w:rPr>
        <w:t>（包2）采购</w:t>
      </w:r>
      <w:r>
        <w:rPr>
          <w:rFonts w:asciiTheme="minorEastAsia" w:eastAsiaTheme="minorEastAsia" w:hAnsiTheme="minorEastAsia" w:hint="eastAsia"/>
          <w:b/>
          <w:color w:val="000000" w:themeColor="text1"/>
          <w:spacing w:val="-1"/>
          <w:sz w:val="24"/>
          <w:szCs w:val="24"/>
          <w:lang w:eastAsia="zh-CN"/>
        </w:rPr>
        <w:t>。</w:t>
      </w:r>
    </w:p>
    <w:p w14:paraId="14D625E3" w14:textId="77777777" w:rsidR="004E54C8" w:rsidRDefault="004E54C8" w:rsidP="004E54C8">
      <w:pPr>
        <w:pStyle w:val="a8"/>
        <w:tabs>
          <w:tab w:val="left" w:pos="2412"/>
        </w:tabs>
        <w:adjustRightInd w:val="0"/>
        <w:snapToGrid w:val="0"/>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2.3 招标设备清单：</w:t>
      </w:r>
    </w:p>
    <w:p w14:paraId="76782B7C" w14:textId="77777777" w:rsidR="004E54C8" w:rsidRDefault="004E54C8" w:rsidP="004E54C8">
      <w:pPr>
        <w:pStyle w:val="a8"/>
        <w:tabs>
          <w:tab w:val="left" w:pos="2412"/>
        </w:tabs>
        <w:adjustRightInd w:val="0"/>
        <w:snapToGrid w:val="0"/>
        <w:spacing w:line="360" w:lineRule="auto"/>
        <w:ind w:firstLineChars="200" w:firstLine="482"/>
        <w:rPr>
          <w:rFonts w:asciiTheme="minorEastAsia" w:eastAsiaTheme="minorEastAsia" w:hAnsiTheme="minorEastAsia" w:hint="eastAsia"/>
          <w:b/>
          <w:bCs/>
          <w:color w:val="000000" w:themeColor="text1"/>
          <w:sz w:val="24"/>
          <w:szCs w:val="24"/>
          <w:lang w:eastAsia="zh-CN"/>
        </w:rPr>
      </w:pPr>
      <w:r>
        <w:rPr>
          <w:rFonts w:hint="eastAsia"/>
          <w:b/>
          <w:bCs/>
          <w:color w:val="000000" w:themeColor="text1"/>
          <w:sz w:val="24"/>
          <w:szCs w:val="24"/>
          <w:lang w:eastAsia="zh-CN"/>
        </w:rPr>
        <w:t>2.3.1 标段1设备清单：</w:t>
      </w:r>
    </w:p>
    <w:tbl>
      <w:tblPr>
        <w:tblStyle w:val="af2"/>
        <w:tblW w:w="10065" w:type="dxa"/>
        <w:tblInd w:w="-431" w:type="dxa"/>
        <w:tblLayout w:type="fixed"/>
        <w:tblLook w:val="04A0" w:firstRow="1" w:lastRow="0" w:firstColumn="1" w:lastColumn="0" w:noHBand="0" w:noVBand="1"/>
      </w:tblPr>
      <w:tblGrid>
        <w:gridCol w:w="710"/>
        <w:gridCol w:w="1337"/>
        <w:gridCol w:w="4758"/>
        <w:gridCol w:w="709"/>
        <w:gridCol w:w="709"/>
        <w:gridCol w:w="1842"/>
      </w:tblGrid>
      <w:tr w:rsidR="004E54C8" w14:paraId="3BA7D359" w14:textId="77777777" w:rsidTr="004E54C8">
        <w:trPr>
          <w:trHeight w:hRule="exact" w:val="752"/>
        </w:trPr>
        <w:tc>
          <w:tcPr>
            <w:tcW w:w="710" w:type="dxa"/>
            <w:tcBorders>
              <w:top w:val="single" w:sz="4" w:space="0" w:color="auto"/>
              <w:left w:val="single" w:sz="4" w:space="0" w:color="auto"/>
              <w:bottom w:val="single" w:sz="4" w:space="0" w:color="auto"/>
              <w:right w:val="single" w:sz="4" w:space="0" w:color="auto"/>
            </w:tcBorders>
            <w:vAlign w:val="center"/>
            <w:hideMark/>
          </w:tcPr>
          <w:p w14:paraId="7B2932D2" w14:textId="77777777" w:rsidR="004E54C8" w:rsidRDefault="004E54C8">
            <w:pPr>
              <w:widowControl/>
              <w:snapToGrid w:val="0"/>
              <w:jc w:val="center"/>
              <w:rPr>
                <w:rFonts w:asciiTheme="minorEastAsia" w:eastAsiaTheme="minorEastAsia" w:hAnsiTheme="minorEastAsia" w:hint="eastAsia"/>
                <w:b/>
                <w:sz w:val="24"/>
                <w:szCs w:val="24"/>
              </w:rPr>
            </w:pPr>
            <w:proofErr w:type="spellStart"/>
            <w:r>
              <w:rPr>
                <w:rFonts w:asciiTheme="minorEastAsia" w:eastAsiaTheme="minorEastAsia" w:hAnsiTheme="minorEastAsia" w:hint="eastAsia"/>
                <w:b/>
                <w:sz w:val="24"/>
                <w:szCs w:val="24"/>
              </w:rPr>
              <w:t>序号</w:t>
            </w:r>
            <w:proofErr w:type="spellEnd"/>
          </w:p>
        </w:tc>
        <w:tc>
          <w:tcPr>
            <w:tcW w:w="1337" w:type="dxa"/>
            <w:tcBorders>
              <w:top w:val="single" w:sz="4" w:space="0" w:color="auto"/>
              <w:left w:val="single" w:sz="4" w:space="0" w:color="auto"/>
              <w:bottom w:val="single" w:sz="4" w:space="0" w:color="auto"/>
              <w:right w:val="single" w:sz="4" w:space="0" w:color="auto"/>
            </w:tcBorders>
            <w:vAlign w:val="center"/>
            <w:hideMark/>
          </w:tcPr>
          <w:p w14:paraId="768FAF60" w14:textId="77777777" w:rsidR="004E54C8" w:rsidRDefault="004E54C8">
            <w:pPr>
              <w:widowControl/>
              <w:snapToGrid w:val="0"/>
              <w:jc w:val="center"/>
              <w:rPr>
                <w:rFonts w:asciiTheme="minorEastAsia" w:eastAsiaTheme="minorEastAsia" w:hAnsiTheme="minorEastAsia" w:hint="eastAsia"/>
                <w:b/>
                <w:sz w:val="24"/>
                <w:szCs w:val="24"/>
              </w:rPr>
            </w:pPr>
            <w:proofErr w:type="spellStart"/>
            <w:r>
              <w:rPr>
                <w:rFonts w:asciiTheme="minorEastAsia" w:eastAsiaTheme="minorEastAsia" w:hAnsiTheme="minorEastAsia" w:hint="eastAsia"/>
                <w:b/>
                <w:sz w:val="24"/>
                <w:szCs w:val="24"/>
              </w:rPr>
              <w:t>设备名称</w:t>
            </w:r>
            <w:proofErr w:type="spellEnd"/>
          </w:p>
        </w:tc>
        <w:tc>
          <w:tcPr>
            <w:tcW w:w="4758" w:type="dxa"/>
            <w:tcBorders>
              <w:top w:val="single" w:sz="4" w:space="0" w:color="auto"/>
              <w:left w:val="single" w:sz="4" w:space="0" w:color="auto"/>
              <w:bottom w:val="single" w:sz="4" w:space="0" w:color="auto"/>
              <w:right w:val="single" w:sz="4" w:space="0" w:color="auto"/>
            </w:tcBorders>
            <w:vAlign w:val="center"/>
            <w:hideMark/>
          </w:tcPr>
          <w:p w14:paraId="0147F748" w14:textId="77777777" w:rsidR="004E54C8" w:rsidRDefault="004E54C8">
            <w:pPr>
              <w:widowControl/>
              <w:snapToGrid w:val="0"/>
              <w:jc w:val="center"/>
              <w:rPr>
                <w:rFonts w:asciiTheme="minorEastAsia" w:eastAsiaTheme="minorEastAsia" w:hAnsiTheme="minorEastAsia" w:hint="eastAsia"/>
                <w:b/>
                <w:color w:val="FF0000"/>
                <w:sz w:val="24"/>
                <w:szCs w:val="24"/>
                <w:highlight w:val="yellow"/>
                <w:lang w:eastAsia="zh-CN"/>
              </w:rPr>
            </w:pPr>
            <w:r>
              <w:rPr>
                <w:rFonts w:asciiTheme="minorEastAsia" w:eastAsiaTheme="minorEastAsia" w:hAnsiTheme="minorEastAsia" w:hint="eastAsia"/>
                <w:b/>
                <w:sz w:val="24"/>
                <w:szCs w:val="24"/>
                <w:lang w:eastAsia="zh-CN"/>
              </w:rPr>
              <w:t>型号规格及主要技术要求</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62CF2" w14:textId="77777777" w:rsidR="004E54C8" w:rsidRDefault="004E54C8">
            <w:pPr>
              <w:widowControl/>
              <w:snapToGrid w:val="0"/>
              <w:jc w:val="center"/>
              <w:rPr>
                <w:rFonts w:asciiTheme="minorEastAsia" w:eastAsiaTheme="minorEastAsia" w:hAnsiTheme="minorEastAsia" w:hint="eastAsia"/>
                <w:b/>
                <w:sz w:val="24"/>
                <w:szCs w:val="24"/>
              </w:rPr>
            </w:pPr>
            <w:proofErr w:type="spellStart"/>
            <w:r>
              <w:rPr>
                <w:rFonts w:asciiTheme="minorEastAsia" w:eastAsiaTheme="minorEastAsia" w:hAnsiTheme="minorEastAsia" w:hint="eastAsia"/>
                <w:b/>
                <w:sz w:val="24"/>
                <w:szCs w:val="24"/>
              </w:rPr>
              <w:t>数量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595704B3" w14:textId="77777777" w:rsidR="004E54C8" w:rsidRDefault="004E54C8">
            <w:pPr>
              <w:widowControl/>
              <w:snapToGrid w:val="0"/>
              <w:jc w:val="center"/>
              <w:rPr>
                <w:rFonts w:asciiTheme="minorEastAsia" w:eastAsiaTheme="minorEastAsia" w:hAnsiTheme="minorEastAsia" w:hint="eastAsia"/>
                <w:b/>
                <w:sz w:val="24"/>
                <w:szCs w:val="24"/>
                <w:lang w:eastAsia="zh-CN"/>
              </w:rPr>
            </w:pPr>
            <w:r>
              <w:rPr>
                <w:rFonts w:asciiTheme="minorEastAsia" w:eastAsiaTheme="minorEastAsia" w:hAnsiTheme="minorEastAsia" w:hint="eastAsia"/>
                <w:b/>
                <w:sz w:val="24"/>
                <w:szCs w:val="24"/>
                <w:lang w:eastAsia="zh-CN"/>
              </w:rPr>
              <w:t>单位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5C2296" w14:textId="77777777" w:rsidR="004E54C8" w:rsidRDefault="004E54C8">
            <w:pPr>
              <w:widowControl/>
              <w:snapToGrid w:val="0"/>
              <w:jc w:val="center"/>
              <w:rPr>
                <w:rFonts w:asciiTheme="minorEastAsia" w:eastAsiaTheme="minorEastAsia" w:hAnsiTheme="minorEastAsia" w:hint="eastAsia"/>
                <w:b/>
                <w:sz w:val="24"/>
                <w:szCs w:val="24"/>
              </w:rPr>
            </w:pPr>
            <w:proofErr w:type="spellStart"/>
            <w:r>
              <w:rPr>
                <w:rFonts w:asciiTheme="minorEastAsia" w:eastAsiaTheme="minorEastAsia" w:hAnsiTheme="minorEastAsia" w:hint="eastAsia"/>
                <w:b/>
                <w:sz w:val="24"/>
                <w:szCs w:val="24"/>
              </w:rPr>
              <w:t>备注</w:t>
            </w:r>
            <w:proofErr w:type="spellEnd"/>
          </w:p>
        </w:tc>
      </w:tr>
      <w:tr w:rsidR="004E54C8" w14:paraId="09E4DFA5" w14:textId="77777777" w:rsidTr="004E54C8">
        <w:trPr>
          <w:trHeight w:hRule="exact" w:val="2216"/>
        </w:trPr>
        <w:tc>
          <w:tcPr>
            <w:tcW w:w="710" w:type="dxa"/>
            <w:tcBorders>
              <w:top w:val="single" w:sz="4" w:space="0" w:color="auto"/>
              <w:left w:val="single" w:sz="4" w:space="0" w:color="auto"/>
              <w:bottom w:val="single" w:sz="4" w:space="0" w:color="auto"/>
              <w:right w:val="single" w:sz="4" w:space="0" w:color="auto"/>
            </w:tcBorders>
            <w:vAlign w:val="center"/>
            <w:hideMark/>
          </w:tcPr>
          <w:p w14:paraId="3063C4B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E7F647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清洁装置</w:t>
            </w:r>
          </w:p>
        </w:tc>
        <w:tc>
          <w:tcPr>
            <w:tcW w:w="4758" w:type="dxa"/>
            <w:tcBorders>
              <w:top w:val="single" w:sz="4" w:space="0" w:color="auto"/>
              <w:left w:val="single" w:sz="4" w:space="0" w:color="auto"/>
              <w:bottom w:val="single" w:sz="4" w:space="0" w:color="auto"/>
              <w:right w:val="single" w:sz="4" w:space="0" w:color="auto"/>
            </w:tcBorders>
            <w:vAlign w:val="center"/>
            <w:hideMark/>
          </w:tcPr>
          <w:p w14:paraId="783E3951"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详见技术规格书（404.39ZS01GYGGS14）。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29BDA8"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5D98CC"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BB7784"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驾驶式扫地车（含配套充电装置、必要配件、工具、工装及易损零部件等）</w:t>
            </w:r>
          </w:p>
        </w:tc>
      </w:tr>
      <w:tr w:rsidR="004E54C8" w14:paraId="56AC9A36" w14:textId="77777777" w:rsidTr="004E54C8">
        <w:trPr>
          <w:trHeight w:hRule="exact" w:val="1547"/>
        </w:trPr>
        <w:tc>
          <w:tcPr>
            <w:tcW w:w="710" w:type="dxa"/>
            <w:tcBorders>
              <w:top w:val="single" w:sz="4" w:space="0" w:color="auto"/>
              <w:left w:val="single" w:sz="4" w:space="0" w:color="auto"/>
              <w:bottom w:val="single" w:sz="4" w:space="0" w:color="auto"/>
              <w:right w:val="single" w:sz="4" w:space="0" w:color="auto"/>
            </w:tcBorders>
            <w:vAlign w:val="center"/>
            <w:hideMark/>
          </w:tcPr>
          <w:p w14:paraId="2C646481"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2707F1C"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大平面钢制平板推车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50C90B45"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手推式；平板大小：90cm×60cm（可适当调整）；载重量：≥300kg；主体框架：钢制，带防腐；车轮带锁死功能；其他参数按通用做法。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23573"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95F61"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tcPr>
          <w:p w14:paraId="551D0DF0"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p>
        </w:tc>
      </w:tr>
      <w:tr w:rsidR="004E54C8" w14:paraId="2C699072" w14:textId="77777777" w:rsidTr="004E54C8">
        <w:trPr>
          <w:trHeight w:hRule="exact" w:val="2403"/>
        </w:trPr>
        <w:tc>
          <w:tcPr>
            <w:tcW w:w="710" w:type="dxa"/>
            <w:tcBorders>
              <w:top w:val="single" w:sz="4" w:space="0" w:color="auto"/>
              <w:left w:val="single" w:sz="4" w:space="0" w:color="auto"/>
              <w:bottom w:val="single" w:sz="4" w:space="0" w:color="auto"/>
              <w:right w:val="single" w:sz="4" w:space="0" w:color="auto"/>
            </w:tcBorders>
            <w:vAlign w:val="center"/>
            <w:hideMark/>
          </w:tcPr>
          <w:p w14:paraId="36A4E448"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ED66FC0"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手动液压搬运车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338A1189"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货名：手动液压搬运车（地牛）；额定载重量≥2000kg；</w:t>
            </w:r>
            <w:proofErr w:type="gramStart"/>
            <w:r>
              <w:rPr>
                <w:rFonts w:asciiTheme="minorEastAsia" w:eastAsiaTheme="minorEastAsia" w:hAnsiTheme="minorEastAsia" w:cs="方正仿宋_GBK" w:hint="eastAsia"/>
                <w:sz w:val="24"/>
                <w:szCs w:val="24"/>
                <w:lang w:eastAsia="zh-CN"/>
              </w:rPr>
              <w:t>货叉内</w:t>
            </w:r>
            <w:proofErr w:type="gramEnd"/>
            <w:r>
              <w:rPr>
                <w:rFonts w:asciiTheme="minorEastAsia" w:eastAsiaTheme="minorEastAsia" w:hAnsiTheme="minorEastAsia" w:cs="方正仿宋_GBK" w:hint="eastAsia"/>
                <w:sz w:val="24"/>
                <w:szCs w:val="24"/>
                <w:lang w:eastAsia="zh-CN"/>
              </w:rPr>
              <w:t>宽：230mm；</w:t>
            </w:r>
            <w:proofErr w:type="gramStart"/>
            <w:r>
              <w:rPr>
                <w:rFonts w:asciiTheme="minorEastAsia" w:eastAsiaTheme="minorEastAsia" w:hAnsiTheme="minorEastAsia" w:cs="方正仿宋_GBK" w:hint="eastAsia"/>
                <w:sz w:val="24"/>
                <w:szCs w:val="24"/>
                <w:lang w:eastAsia="zh-CN"/>
              </w:rPr>
              <w:t>货叉外</w:t>
            </w:r>
            <w:proofErr w:type="gramEnd"/>
            <w:r>
              <w:rPr>
                <w:rFonts w:asciiTheme="minorEastAsia" w:eastAsiaTheme="minorEastAsia" w:hAnsiTheme="minorEastAsia" w:cs="方正仿宋_GBK" w:hint="eastAsia"/>
                <w:sz w:val="24"/>
                <w:szCs w:val="24"/>
                <w:lang w:eastAsia="zh-CN"/>
              </w:rPr>
              <w:t>宽：550mm；</w:t>
            </w:r>
            <w:proofErr w:type="gramStart"/>
            <w:r>
              <w:rPr>
                <w:rFonts w:asciiTheme="minorEastAsia" w:eastAsiaTheme="minorEastAsia" w:hAnsiTheme="minorEastAsia" w:cs="方正仿宋_GBK" w:hint="eastAsia"/>
                <w:sz w:val="24"/>
                <w:szCs w:val="24"/>
                <w:lang w:eastAsia="zh-CN"/>
              </w:rPr>
              <w:t>货叉长度</w:t>
            </w:r>
            <w:proofErr w:type="gramEnd"/>
            <w:r>
              <w:rPr>
                <w:rFonts w:asciiTheme="minorEastAsia" w:eastAsiaTheme="minorEastAsia" w:hAnsiTheme="minorEastAsia" w:cs="方正仿宋_GBK" w:hint="eastAsia"/>
                <w:sz w:val="24"/>
                <w:szCs w:val="24"/>
                <w:lang w:eastAsia="zh-CN"/>
              </w:rPr>
              <w:t>：1150mm（</w:t>
            </w:r>
            <w:proofErr w:type="gramStart"/>
            <w:r>
              <w:rPr>
                <w:rFonts w:asciiTheme="minorEastAsia" w:eastAsiaTheme="minorEastAsia" w:hAnsiTheme="minorEastAsia" w:cs="方正仿宋_GBK" w:hint="eastAsia"/>
                <w:sz w:val="24"/>
                <w:szCs w:val="24"/>
                <w:lang w:eastAsia="zh-CN"/>
              </w:rPr>
              <w:t>货叉参数</w:t>
            </w:r>
            <w:proofErr w:type="gramEnd"/>
            <w:r>
              <w:rPr>
                <w:rFonts w:asciiTheme="minorEastAsia" w:eastAsiaTheme="minorEastAsia" w:hAnsiTheme="minorEastAsia" w:cs="方正仿宋_GBK" w:hint="eastAsia"/>
                <w:sz w:val="24"/>
                <w:szCs w:val="24"/>
                <w:lang w:eastAsia="zh-CN"/>
              </w:rPr>
              <w:t>仅供参考，满足载重要求即可）；主体材质：碳钢，带防腐；车轮带锁死功能；其他参数按通用做法。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CF871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7F5546"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tcPr>
          <w:p w14:paraId="75F7544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7ED88548" w14:textId="77777777" w:rsidTr="004E54C8">
        <w:trPr>
          <w:trHeight w:hRule="exact" w:val="694"/>
        </w:trPr>
        <w:tc>
          <w:tcPr>
            <w:tcW w:w="710" w:type="dxa"/>
            <w:tcBorders>
              <w:top w:val="single" w:sz="4" w:space="0" w:color="auto"/>
              <w:left w:val="single" w:sz="4" w:space="0" w:color="auto"/>
              <w:bottom w:val="single" w:sz="4" w:space="0" w:color="auto"/>
              <w:right w:val="single" w:sz="4" w:space="0" w:color="auto"/>
            </w:tcBorders>
            <w:vAlign w:val="center"/>
            <w:hideMark/>
          </w:tcPr>
          <w:p w14:paraId="68D73F1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49CB28C"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rPr>
            </w:pPr>
            <w:proofErr w:type="spellStart"/>
            <w:r>
              <w:rPr>
                <w:rFonts w:asciiTheme="minorEastAsia" w:eastAsiaTheme="minorEastAsia" w:hAnsiTheme="minorEastAsia" w:cs="方正仿宋_GBK" w:hint="eastAsia"/>
                <w:sz w:val="24"/>
                <w:szCs w:val="24"/>
                <w:lang w:val="en"/>
              </w:rPr>
              <w:t>电动堆垛车</w:t>
            </w:r>
            <w:proofErr w:type="spellEnd"/>
          </w:p>
        </w:tc>
        <w:tc>
          <w:tcPr>
            <w:tcW w:w="4758" w:type="dxa"/>
            <w:tcBorders>
              <w:top w:val="single" w:sz="4" w:space="0" w:color="auto"/>
              <w:left w:val="single" w:sz="4" w:space="0" w:color="auto"/>
              <w:bottom w:val="single" w:sz="4" w:space="0" w:color="auto"/>
              <w:right w:val="single" w:sz="4" w:space="0" w:color="auto"/>
            </w:tcBorders>
            <w:vAlign w:val="center"/>
            <w:hideMark/>
          </w:tcPr>
          <w:p w14:paraId="2A7A6021"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详见技术规格书（404.39ZS26GYGGS02）。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C69F77"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06B06"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76BA5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val="en"/>
              </w:rPr>
              <w:t>JL-102</w:t>
            </w:r>
          </w:p>
        </w:tc>
      </w:tr>
      <w:tr w:rsidR="004E54C8" w14:paraId="2DC30FBB" w14:textId="77777777" w:rsidTr="004E54C8">
        <w:trPr>
          <w:trHeight w:hRule="exact" w:val="3832"/>
        </w:trPr>
        <w:tc>
          <w:tcPr>
            <w:tcW w:w="710" w:type="dxa"/>
            <w:tcBorders>
              <w:top w:val="single" w:sz="4" w:space="0" w:color="auto"/>
              <w:left w:val="single" w:sz="4" w:space="0" w:color="auto"/>
              <w:bottom w:val="single" w:sz="4" w:space="0" w:color="auto"/>
              <w:right w:val="single" w:sz="4" w:space="0" w:color="auto"/>
            </w:tcBorders>
            <w:vAlign w:val="center"/>
            <w:hideMark/>
          </w:tcPr>
          <w:p w14:paraId="537E12F7"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lastRenderedPageBreak/>
              <w:t>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AA78A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柴油叉车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74E38039"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额定起重量：5000kg；动力形式：柴油；起升高度：3000mm；自由起升高度： 200mm；起升速度（满/空载）：550/580mm/s；最大行驶速度（满/空载）：28 /33km/h；最小转弯半径：3250mm；</w:t>
            </w:r>
            <w:proofErr w:type="gramStart"/>
            <w:r>
              <w:rPr>
                <w:rFonts w:asciiTheme="minorEastAsia" w:eastAsiaTheme="minorEastAsia" w:hAnsiTheme="minorEastAsia" w:cs="方正仿宋_GBK" w:hint="eastAsia"/>
                <w:sz w:val="24"/>
                <w:szCs w:val="24"/>
                <w:lang w:eastAsia="zh-CN"/>
              </w:rPr>
              <w:t>货叉横向</w:t>
            </w:r>
            <w:proofErr w:type="gramEnd"/>
            <w:r>
              <w:rPr>
                <w:rFonts w:asciiTheme="minorEastAsia" w:eastAsiaTheme="minorEastAsia" w:hAnsiTheme="minorEastAsia" w:cs="方正仿宋_GBK" w:hint="eastAsia"/>
                <w:sz w:val="24"/>
                <w:szCs w:val="24"/>
                <w:lang w:eastAsia="zh-CN"/>
              </w:rPr>
              <w:t>调节量：300-1845mm；</w:t>
            </w:r>
            <w:proofErr w:type="gramStart"/>
            <w:r>
              <w:rPr>
                <w:rFonts w:asciiTheme="minorEastAsia" w:eastAsiaTheme="minorEastAsia" w:hAnsiTheme="minorEastAsia" w:cs="方正仿宋_GBK" w:hint="eastAsia"/>
                <w:sz w:val="24"/>
                <w:szCs w:val="24"/>
                <w:lang w:eastAsia="zh-CN"/>
              </w:rPr>
              <w:t>货叉尺寸</w:t>
            </w:r>
            <w:proofErr w:type="gramEnd"/>
            <w:r>
              <w:rPr>
                <w:rFonts w:asciiTheme="minorEastAsia" w:eastAsiaTheme="minorEastAsia" w:hAnsiTheme="minorEastAsia" w:cs="方正仿宋_GBK" w:hint="eastAsia"/>
                <w:sz w:val="24"/>
                <w:szCs w:val="24"/>
                <w:lang w:eastAsia="zh-CN"/>
              </w:rPr>
              <w:t>：1220mm×150mm×55mm；叉车尺寸（</w:t>
            </w:r>
            <w:proofErr w:type="gramStart"/>
            <w:r>
              <w:rPr>
                <w:rFonts w:asciiTheme="minorEastAsia" w:eastAsiaTheme="minorEastAsia" w:hAnsiTheme="minorEastAsia" w:cs="方正仿宋_GBK" w:hint="eastAsia"/>
                <w:sz w:val="24"/>
                <w:szCs w:val="24"/>
                <w:lang w:eastAsia="zh-CN"/>
              </w:rPr>
              <w:t>含货叉</w:t>
            </w:r>
            <w:proofErr w:type="gramEnd"/>
            <w:r>
              <w:rPr>
                <w:rFonts w:asciiTheme="minorEastAsia" w:eastAsiaTheme="minorEastAsia" w:hAnsiTheme="minorEastAsia" w:cs="方正仿宋_GBK" w:hint="eastAsia"/>
                <w:sz w:val="24"/>
                <w:szCs w:val="24"/>
                <w:lang w:eastAsia="zh-CN"/>
              </w:rPr>
              <w:t>）：长×宽×高；3405mm×1995mm×2500mm；安全等级：NC；质保等级QAN；抗震类别NA。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BAF794"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8BFC2"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A14AE6"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FW-211</w:t>
            </w:r>
          </w:p>
        </w:tc>
      </w:tr>
      <w:tr w:rsidR="004E54C8" w14:paraId="262A084C" w14:textId="77777777" w:rsidTr="004E54C8">
        <w:trPr>
          <w:trHeight w:hRule="exact" w:val="3262"/>
        </w:trPr>
        <w:tc>
          <w:tcPr>
            <w:tcW w:w="710" w:type="dxa"/>
            <w:tcBorders>
              <w:top w:val="single" w:sz="4" w:space="0" w:color="auto"/>
              <w:left w:val="single" w:sz="4" w:space="0" w:color="auto"/>
              <w:bottom w:val="single" w:sz="4" w:space="0" w:color="auto"/>
              <w:right w:val="single" w:sz="4" w:space="0" w:color="auto"/>
            </w:tcBorders>
            <w:vAlign w:val="center"/>
            <w:hideMark/>
          </w:tcPr>
          <w:p w14:paraId="2F3F38EC"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7779439"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柴油叉车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317E040F"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额定起重量：2000kg；动力形式：柴油；起升高度：3000mm；自由起升高度：150mm；起升速度（满/空载）：590/650mm/s；最大行驶速度（满/空载）：17 /18km/h；最小转弯半径：1870mm；</w:t>
            </w:r>
            <w:proofErr w:type="gramStart"/>
            <w:r>
              <w:rPr>
                <w:rFonts w:asciiTheme="minorEastAsia" w:eastAsiaTheme="minorEastAsia" w:hAnsiTheme="minorEastAsia" w:cs="方正仿宋_GBK" w:hint="eastAsia"/>
                <w:sz w:val="24"/>
                <w:szCs w:val="24"/>
                <w:lang w:eastAsia="zh-CN"/>
              </w:rPr>
              <w:t>货叉横向</w:t>
            </w:r>
            <w:proofErr w:type="gramEnd"/>
            <w:r>
              <w:rPr>
                <w:rFonts w:asciiTheme="minorEastAsia" w:eastAsiaTheme="minorEastAsia" w:hAnsiTheme="minorEastAsia" w:cs="方正仿宋_GBK" w:hint="eastAsia"/>
                <w:sz w:val="24"/>
                <w:szCs w:val="24"/>
                <w:lang w:eastAsia="zh-CN"/>
              </w:rPr>
              <w:t>调节量：200-950mm；叉车尺寸（</w:t>
            </w:r>
            <w:proofErr w:type="gramStart"/>
            <w:r>
              <w:rPr>
                <w:rFonts w:asciiTheme="minorEastAsia" w:eastAsiaTheme="minorEastAsia" w:hAnsiTheme="minorEastAsia" w:cs="方正仿宋_GBK" w:hint="eastAsia"/>
                <w:sz w:val="24"/>
                <w:szCs w:val="24"/>
                <w:lang w:eastAsia="zh-CN"/>
              </w:rPr>
              <w:t>含货叉</w:t>
            </w:r>
            <w:proofErr w:type="gramEnd"/>
            <w:r>
              <w:rPr>
                <w:rFonts w:asciiTheme="minorEastAsia" w:eastAsiaTheme="minorEastAsia" w:hAnsiTheme="minorEastAsia" w:cs="方正仿宋_GBK" w:hint="eastAsia"/>
                <w:sz w:val="24"/>
                <w:szCs w:val="24"/>
                <w:lang w:eastAsia="zh-CN"/>
              </w:rPr>
              <w:t>）：长×宽×高；2936mm×1075mm×2140mm；安全等级：NC；质保等级QAN；抗震类别NA。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6E7383"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524E0C"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88D397"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FW-212</w:t>
            </w:r>
          </w:p>
        </w:tc>
      </w:tr>
      <w:tr w:rsidR="004E54C8" w14:paraId="74553246" w14:textId="77777777" w:rsidTr="004E54C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hideMark/>
          </w:tcPr>
          <w:p w14:paraId="358D072E"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7</w:t>
            </w:r>
          </w:p>
        </w:tc>
        <w:tc>
          <w:tcPr>
            <w:tcW w:w="1337" w:type="dxa"/>
            <w:tcBorders>
              <w:top w:val="single" w:sz="4" w:space="0" w:color="auto"/>
              <w:left w:val="single" w:sz="4" w:space="0" w:color="auto"/>
              <w:bottom w:val="single" w:sz="4" w:space="0" w:color="auto"/>
              <w:right w:val="single" w:sz="4" w:space="0" w:color="auto"/>
            </w:tcBorders>
            <w:hideMark/>
          </w:tcPr>
          <w:p w14:paraId="7E5932B1" w14:textId="77777777" w:rsidR="004E54C8" w:rsidRDefault="004E54C8">
            <w:pPr>
              <w:pStyle w:val="GB231207427"/>
              <w:spacing w:line="276" w:lineRule="auto"/>
              <w:ind w:firstLineChars="0" w:firstLine="0"/>
              <w:jc w:val="center"/>
              <w:rPr>
                <w:rFonts w:asciiTheme="minorEastAsia" w:eastAsiaTheme="minorEastAsia" w:hAnsiTheme="minorEastAsia" w:cs="方正仿宋_GBK" w:hint="eastAsia"/>
                <w:sz w:val="24"/>
                <w:szCs w:val="24"/>
                <w:lang w:val="en" w:eastAsia="en-US"/>
              </w:rPr>
            </w:pPr>
            <w:proofErr w:type="spellStart"/>
            <w:r>
              <w:rPr>
                <w:rFonts w:asciiTheme="minorEastAsia" w:eastAsiaTheme="minorEastAsia" w:hAnsiTheme="minorEastAsia" w:cs="方正仿宋_GBK" w:hint="eastAsia"/>
                <w:sz w:val="24"/>
                <w:szCs w:val="24"/>
                <w:lang w:eastAsia="en-US"/>
              </w:rPr>
              <w:t>电动液压叉车</w:t>
            </w:r>
            <w:proofErr w:type="spellEnd"/>
          </w:p>
        </w:tc>
        <w:tc>
          <w:tcPr>
            <w:tcW w:w="4758" w:type="dxa"/>
            <w:vMerge w:val="restart"/>
            <w:tcBorders>
              <w:top w:val="single" w:sz="4" w:space="0" w:color="auto"/>
              <w:left w:val="single" w:sz="4" w:space="0" w:color="auto"/>
              <w:bottom w:val="single" w:sz="4" w:space="0" w:color="auto"/>
              <w:right w:val="single" w:sz="4" w:space="0" w:color="auto"/>
            </w:tcBorders>
            <w:vAlign w:val="center"/>
            <w:hideMark/>
          </w:tcPr>
          <w:p w14:paraId="3EFABF57"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详见分析辅助转运装置技术规格书-A版（404.39ZS29FXJGGS21）。</w:t>
            </w:r>
          </w:p>
        </w:tc>
        <w:tc>
          <w:tcPr>
            <w:tcW w:w="709" w:type="dxa"/>
            <w:tcBorders>
              <w:top w:val="single" w:sz="4" w:space="0" w:color="auto"/>
              <w:left w:val="single" w:sz="4" w:space="0" w:color="auto"/>
              <w:bottom w:val="single" w:sz="4" w:space="0" w:color="auto"/>
              <w:right w:val="single" w:sz="4" w:space="0" w:color="auto"/>
            </w:tcBorders>
            <w:hideMark/>
          </w:tcPr>
          <w:p w14:paraId="348B3D01"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B02561"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tcPr>
          <w:p w14:paraId="6C96E82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p>
        </w:tc>
      </w:tr>
      <w:tr w:rsidR="004E54C8" w14:paraId="6933FA70" w14:textId="77777777" w:rsidTr="004E54C8">
        <w:trPr>
          <w:trHeight w:hRule="exact" w:val="467"/>
        </w:trPr>
        <w:tc>
          <w:tcPr>
            <w:tcW w:w="710" w:type="dxa"/>
            <w:tcBorders>
              <w:top w:val="single" w:sz="4" w:space="0" w:color="auto"/>
              <w:left w:val="single" w:sz="4" w:space="0" w:color="auto"/>
              <w:bottom w:val="single" w:sz="4" w:space="0" w:color="auto"/>
              <w:right w:val="single" w:sz="4" w:space="0" w:color="auto"/>
            </w:tcBorders>
            <w:vAlign w:val="center"/>
            <w:hideMark/>
          </w:tcPr>
          <w:p w14:paraId="0376AF6E"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8</w:t>
            </w:r>
          </w:p>
        </w:tc>
        <w:tc>
          <w:tcPr>
            <w:tcW w:w="1337" w:type="dxa"/>
            <w:tcBorders>
              <w:top w:val="single" w:sz="4" w:space="0" w:color="auto"/>
              <w:left w:val="single" w:sz="4" w:space="0" w:color="auto"/>
              <w:bottom w:val="single" w:sz="4" w:space="0" w:color="auto"/>
              <w:right w:val="single" w:sz="4" w:space="0" w:color="auto"/>
            </w:tcBorders>
            <w:hideMark/>
          </w:tcPr>
          <w:p w14:paraId="7B34B625" w14:textId="77777777" w:rsidR="004E54C8" w:rsidRDefault="004E54C8">
            <w:pPr>
              <w:widowControl/>
              <w:spacing w:line="360" w:lineRule="exact"/>
              <w:jc w:val="center"/>
              <w:rPr>
                <w:rFonts w:asciiTheme="minorEastAsia" w:eastAsiaTheme="minorEastAsia" w:hAnsiTheme="minorEastAsia" w:cs="方正仿宋_GBK" w:hint="eastAsia"/>
                <w:kern w:val="2"/>
                <w:sz w:val="24"/>
                <w:szCs w:val="24"/>
                <w:lang w:val="en" w:eastAsia="zh-CN"/>
              </w:rPr>
            </w:pPr>
            <w:r>
              <w:rPr>
                <w:rFonts w:asciiTheme="minorEastAsia" w:eastAsiaTheme="minorEastAsia" w:hAnsiTheme="minorEastAsia" w:cs="方正仿宋_GBK" w:hint="eastAsia"/>
                <w:kern w:val="2"/>
                <w:sz w:val="24"/>
                <w:szCs w:val="24"/>
                <w:lang w:eastAsia="zh-CN"/>
              </w:rPr>
              <w:t>平板车</w:t>
            </w:r>
          </w:p>
        </w:tc>
        <w:tc>
          <w:tcPr>
            <w:tcW w:w="4758" w:type="dxa"/>
            <w:vMerge/>
            <w:tcBorders>
              <w:top w:val="single" w:sz="4" w:space="0" w:color="auto"/>
              <w:left w:val="single" w:sz="4" w:space="0" w:color="auto"/>
              <w:bottom w:val="single" w:sz="4" w:space="0" w:color="auto"/>
              <w:right w:val="single" w:sz="4" w:space="0" w:color="auto"/>
            </w:tcBorders>
            <w:vAlign w:val="center"/>
            <w:hideMark/>
          </w:tcPr>
          <w:p w14:paraId="303CA992" w14:textId="77777777" w:rsidR="004E54C8" w:rsidRDefault="004E54C8">
            <w:pPr>
              <w:rPr>
                <w:rFonts w:asciiTheme="minorEastAsia" w:eastAsiaTheme="minorEastAsia" w:hAnsiTheme="minorEastAsia" w:cs="方正仿宋_GBK"/>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24210E5"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EE646"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tcPr>
          <w:p w14:paraId="1424F768"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527F67E4" w14:textId="77777777" w:rsidTr="004E54C8">
        <w:trPr>
          <w:trHeight w:hRule="exact" w:val="556"/>
        </w:trPr>
        <w:tc>
          <w:tcPr>
            <w:tcW w:w="710" w:type="dxa"/>
            <w:tcBorders>
              <w:top w:val="single" w:sz="4" w:space="0" w:color="auto"/>
              <w:left w:val="single" w:sz="4" w:space="0" w:color="auto"/>
              <w:bottom w:val="single" w:sz="4" w:space="0" w:color="auto"/>
              <w:right w:val="single" w:sz="4" w:space="0" w:color="auto"/>
            </w:tcBorders>
            <w:vAlign w:val="center"/>
            <w:hideMark/>
          </w:tcPr>
          <w:p w14:paraId="0A1B9A98"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9</w:t>
            </w:r>
          </w:p>
        </w:tc>
        <w:tc>
          <w:tcPr>
            <w:tcW w:w="1337" w:type="dxa"/>
            <w:tcBorders>
              <w:top w:val="single" w:sz="4" w:space="0" w:color="auto"/>
              <w:left w:val="single" w:sz="4" w:space="0" w:color="auto"/>
              <w:bottom w:val="single" w:sz="4" w:space="0" w:color="auto"/>
              <w:right w:val="single" w:sz="4" w:space="0" w:color="auto"/>
            </w:tcBorders>
            <w:hideMark/>
          </w:tcPr>
          <w:p w14:paraId="60066F04" w14:textId="77777777" w:rsidR="004E54C8" w:rsidRDefault="004E54C8">
            <w:pPr>
              <w:widowControl/>
              <w:spacing w:line="360" w:lineRule="exact"/>
              <w:jc w:val="center"/>
              <w:rPr>
                <w:rFonts w:asciiTheme="minorEastAsia" w:eastAsiaTheme="minorEastAsia" w:hAnsiTheme="minorEastAsia" w:cs="方正仿宋_GBK" w:hint="eastAsia"/>
                <w:kern w:val="2"/>
                <w:sz w:val="24"/>
                <w:szCs w:val="24"/>
                <w:lang w:val="en" w:eastAsia="zh-CN"/>
              </w:rPr>
            </w:pPr>
            <w:r>
              <w:rPr>
                <w:rFonts w:asciiTheme="minorEastAsia" w:eastAsiaTheme="minorEastAsia" w:hAnsiTheme="minorEastAsia" w:cs="方正仿宋_GBK" w:hint="eastAsia"/>
                <w:kern w:val="2"/>
                <w:sz w:val="24"/>
                <w:szCs w:val="24"/>
                <w:lang w:eastAsia="zh-CN"/>
              </w:rPr>
              <w:t>气瓶车</w:t>
            </w:r>
          </w:p>
        </w:tc>
        <w:tc>
          <w:tcPr>
            <w:tcW w:w="4758" w:type="dxa"/>
            <w:vMerge/>
            <w:tcBorders>
              <w:top w:val="single" w:sz="4" w:space="0" w:color="auto"/>
              <w:left w:val="single" w:sz="4" w:space="0" w:color="auto"/>
              <w:bottom w:val="single" w:sz="4" w:space="0" w:color="auto"/>
              <w:right w:val="single" w:sz="4" w:space="0" w:color="auto"/>
            </w:tcBorders>
            <w:vAlign w:val="center"/>
            <w:hideMark/>
          </w:tcPr>
          <w:p w14:paraId="71DDD653" w14:textId="77777777" w:rsidR="004E54C8" w:rsidRDefault="004E54C8">
            <w:pPr>
              <w:rPr>
                <w:rFonts w:asciiTheme="minorEastAsia" w:eastAsiaTheme="minorEastAsia" w:hAnsiTheme="minorEastAsia" w:cs="方正仿宋_GBK"/>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674213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2C215E"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tcPr>
          <w:p w14:paraId="0808BE76"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77D9AE74" w14:textId="77777777" w:rsidTr="004E54C8">
        <w:trPr>
          <w:trHeight w:hRule="exact" w:val="579"/>
        </w:trPr>
        <w:tc>
          <w:tcPr>
            <w:tcW w:w="710" w:type="dxa"/>
            <w:tcBorders>
              <w:top w:val="single" w:sz="4" w:space="0" w:color="auto"/>
              <w:left w:val="single" w:sz="4" w:space="0" w:color="auto"/>
              <w:bottom w:val="single" w:sz="4" w:space="0" w:color="auto"/>
              <w:right w:val="single" w:sz="4" w:space="0" w:color="auto"/>
            </w:tcBorders>
            <w:vAlign w:val="center"/>
            <w:hideMark/>
          </w:tcPr>
          <w:p w14:paraId="7CC18A6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10</w:t>
            </w:r>
          </w:p>
        </w:tc>
        <w:tc>
          <w:tcPr>
            <w:tcW w:w="1337" w:type="dxa"/>
            <w:tcBorders>
              <w:top w:val="single" w:sz="4" w:space="0" w:color="auto"/>
              <w:left w:val="single" w:sz="4" w:space="0" w:color="auto"/>
              <w:bottom w:val="single" w:sz="4" w:space="0" w:color="auto"/>
              <w:right w:val="single" w:sz="4" w:space="0" w:color="auto"/>
            </w:tcBorders>
            <w:hideMark/>
          </w:tcPr>
          <w:p w14:paraId="27E7F6A0" w14:textId="77777777" w:rsidR="004E54C8" w:rsidRDefault="004E54C8">
            <w:pPr>
              <w:widowControl/>
              <w:spacing w:line="360" w:lineRule="exact"/>
              <w:jc w:val="center"/>
              <w:rPr>
                <w:rFonts w:asciiTheme="minorEastAsia" w:eastAsiaTheme="minorEastAsia" w:hAnsiTheme="minorEastAsia" w:cs="方正仿宋_GBK" w:hint="eastAsia"/>
                <w:kern w:val="2"/>
                <w:sz w:val="24"/>
                <w:szCs w:val="24"/>
                <w:lang w:val="en" w:eastAsia="zh-CN"/>
              </w:rPr>
            </w:pPr>
            <w:r>
              <w:rPr>
                <w:rFonts w:asciiTheme="minorEastAsia" w:eastAsiaTheme="minorEastAsia" w:hAnsiTheme="minorEastAsia" w:cs="方正仿宋_GBK" w:hint="eastAsia"/>
                <w:kern w:val="2"/>
                <w:sz w:val="24"/>
                <w:szCs w:val="24"/>
                <w:lang w:eastAsia="zh-CN"/>
              </w:rPr>
              <w:t>试剂推车</w:t>
            </w:r>
          </w:p>
        </w:tc>
        <w:tc>
          <w:tcPr>
            <w:tcW w:w="4758" w:type="dxa"/>
            <w:vMerge/>
            <w:tcBorders>
              <w:top w:val="single" w:sz="4" w:space="0" w:color="auto"/>
              <w:left w:val="single" w:sz="4" w:space="0" w:color="auto"/>
              <w:bottom w:val="single" w:sz="4" w:space="0" w:color="auto"/>
              <w:right w:val="single" w:sz="4" w:space="0" w:color="auto"/>
            </w:tcBorders>
            <w:vAlign w:val="center"/>
            <w:hideMark/>
          </w:tcPr>
          <w:p w14:paraId="08ED242E" w14:textId="77777777" w:rsidR="004E54C8" w:rsidRDefault="004E54C8">
            <w:pPr>
              <w:rPr>
                <w:rFonts w:asciiTheme="minorEastAsia" w:eastAsiaTheme="minorEastAsia" w:hAnsiTheme="minorEastAsia" w:cs="方正仿宋_GBK"/>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C91BA34"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A106E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tcPr>
          <w:p w14:paraId="3593881E"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1143DBDC" w14:textId="77777777" w:rsidTr="004E54C8">
        <w:trPr>
          <w:trHeight w:val="420"/>
        </w:trPr>
        <w:tc>
          <w:tcPr>
            <w:tcW w:w="710" w:type="dxa"/>
            <w:tcBorders>
              <w:top w:val="single" w:sz="4" w:space="0" w:color="auto"/>
              <w:left w:val="single" w:sz="4" w:space="0" w:color="auto"/>
              <w:bottom w:val="single" w:sz="4" w:space="0" w:color="auto"/>
              <w:right w:val="single" w:sz="4" w:space="0" w:color="auto"/>
            </w:tcBorders>
            <w:vAlign w:val="center"/>
            <w:hideMark/>
          </w:tcPr>
          <w:p w14:paraId="750683E2"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11</w:t>
            </w:r>
          </w:p>
        </w:tc>
        <w:tc>
          <w:tcPr>
            <w:tcW w:w="1337" w:type="dxa"/>
            <w:tcBorders>
              <w:top w:val="single" w:sz="4" w:space="0" w:color="auto"/>
              <w:left w:val="single" w:sz="4" w:space="0" w:color="auto"/>
              <w:bottom w:val="single" w:sz="4" w:space="0" w:color="auto"/>
              <w:right w:val="single" w:sz="4" w:space="0" w:color="auto"/>
            </w:tcBorders>
            <w:hideMark/>
          </w:tcPr>
          <w:p w14:paraId="15FE7D19" w14:textId="77777777" w:rsidR="004E54C8" w:rsidRDefault="004E54C8">
            <w:pPr>
              <w:widowControl/>
              <w:spacing w:line="360" w:lineRule="exact"/>
              <w:jc w:val="center"/>
              <w:rPr>
                <w:rFonts w:asciiTheme="minorEastAsia" w:eastAsiaTheme="minorEastAsia" w:hAnsiTheme="minorEastAsia" w:cs="方正仿宋_GBK" w:hint="eastAsia"/>
                <w:kern w:val="2"/>
                <w:sz w:val="24"/>
                <w:szCs w:val="24"/>
                <w:lang w:eastAsia="zh-CN"/>
              </w:rPr>
            </w:pPr>
            <w:r>
              <w:rPr>
                <w:rFonts w:asciiTheme="minorEastAsia" w:eastAsiaTheme="minorEastAsia" w:hAnsiTheme="minorEastAsia" w:cs="方正仿宋_GBK" w:hint="eastAsia"/>
                <w:kern w:val="2"/>
                <w:sz w:val="24"/>
                <w:szCs w:val="24"/>
                <w:lang w:eastAsia="zh-CN"/>
              </w:rPr>
              <w:t>手动叉车</w:t>
            </w:r>
          </w:p>
        </w:tc>
        <w:tc>
          <w:tcPr>
            <w:tcW w:w="4758" w:type="dxa"/>
            <w:vMerge/>
            <w:tcBorders>
              <w:top w:val="single" w:sz="4" w:space="0" w:color="auto"/>
              <w:left w:val="single" w:sz="4" w:space="0" w:color="auto"/>
              <w:bottom w:val="single" w:sz="4" w:space="0" w:color="auto"/>
              <w:right w:val="single" w:sz="4" w:space="0" w:color="auto"/>
            </w:tcBorders>
            <w:vAlign w:val="center"/>
            <w:hideMark/>
          </w:tcPr>
          <w:p w14:paraId="5F11F5A2" w14:textId="77777777" w:rsidR="004E54C8" w:rsidRDefault="004E54C8">
            <w:pPr>
              <w:rPr>
                <w:rFonts w:asciiTheme="minorEastAsia" w:eastAsiaTheme="minorEastAsia" w:hAnsiTheme="minorEastAsia" w:cs="方正仿宋_GBK"/>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F09219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B751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tcPr>
          <w:p w14:paraId="4BA843F5"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59E29DCC" w14:textId="77777777" w:rsidTr="004E54C8">
        <w:trPr>
          <w:trHeight w:hRule="exact" w:val="700"/>
        </w:trPr>
        <w:tc>
          <w:tcPr>
            <w:tcW w:w="710" w:type="dxa"/>
            <w:tcBorders>
              <w:top w:val="single" w:sz="4" w:space="0" w:color="auto"/>
              <w:left w:val="single" w:sz="4" w:space="0" w:color="auto"/>
              <w:bottom w:val="single" w:sz="4" w:space="0" w:color="auto"/>
              <w:right w:val="single" w:sz="4" w:space="0" w:color="auto"/>
            </w:tcBorders>
            <w:vAlign w:val="center"/>
            <w:hideMark/>
          </w:tcPr>
          <w:p w14:paraId="73562FD4"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C75DEF6"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手推车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60F76273"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详见技术规格书（404.39ZS26GYGGS03）。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88C2E0"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A8D0D5"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辆</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6063D5"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JL-104</w:t>
            </w:r>
          </w:p>
        </w:tc>
      </w:tr>
      <w:tr w:rsidR="004E54C8" w14:paraId="415B47A0" w14:textId="77777777" w:rsidTr="004E54C8">
        <w:trPr>
          <w:trHeight w:hRule="exact" w:val="2550"/>
        </w:trPr>
        <w:tc>
          <w:tcPr>
            <w:tcW w:w="710" w:type="dxa"/>
            <w:tcBorders>
              <w:top w:val="single" w:sz="4" w:space="0" w:color="auto"/>
              <w:left w:val="single" w:sz="4" w:space="0" w:color="auto"/>
              <w:bottom w:val="single" w:sz="4" w:space="0" w:color="auto"/>
              <w:right w:val="single" w:sz="4" w:space="0" w:color="auto"/>
            </w:tcBorders>
            <w:vAlign w:val="center"/>
            <w:hideMark/>
          </w:tcPr>
          <w:p w14:paraId="65CC7685"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FEBBD3B"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铁桶搬运车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41C7765F"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液压式手动搬运车；搬运铁桶规格：①直径450mm，高度720mm；②起重重量：大于150kg；③起升高度：不小于1.5米；主要材质：碳钢；带铁桶加紧装置；车轮带锁死功能；其他参数按通用做法。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14F0C2"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64F893"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A0FEC9"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GK-101</w:t>
            </w:r>
          </w:p>
        </w:tc>
      </w:tr>
      <w:tr w:rsidR="004E54C8" w14:paraId="56FC4174" w14:textId="77777777" w:rsidTr="004E54C8">
        <w:trPr>
          <w:trHeight w:hRule="exact" w:val="3974"/>
        </w:trPr>
        <w:tc>
          <w:tcPr>
            <w:tcW w:w="710" w:type="dxa"/>
            <w:tcBorders>
              <w:top w:val="single" w:sz="4" w:space="0" w:color="auto"/>
              <w:left w:val="single" w:sz="4" w:space="0" w:color="auto"/>
              <w:bottom w:val="single" w:sz="4" w:space="0" w:color="auto"/>
              <w:right w:val="single" w:sz="4" w:space="0" w:color="auto"/>
            </w:tcBorders>
            <w:vAlign w:val="center"/>
            <w:hideMark/>
          </w:tcPr>
          <w:p w14:paraId="65D7A076"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lastRenderedPageBreak/>
              <w:t>14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C33B8D1"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1.6t电动叉车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0745FDA0"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额定载重量：1600kg；转弯半径：1700mm；</w:t>
            </w:r>
            <w:proofErr w:type="gramStart"/>
            <w:r>
              <w:rPr>
                <w:rFonts w:asciiTheme="minorEastAsia" w:eastAsiaTheme="minorEastAsia" w:hAnsiTheme="minorEastAsia" w:cs="方正仿宋_GBK" w:hint="eastAsia"/>
                <w:sz w:val="24"/>
                <w:szCs w:val="24"/>
                <w:lang w:eastAsia="zh-CN"/>
              </w:rPr>
              <w:t>货叉尺寸</w:t>
            </w:r>
            <w:proofErr w:type="gramEnd"/>
            <w:r>
              <w:rPr>
                <w:rFonts w:asciiTheme="minorEastAsia" w:eastAsiaTheme="minorEastAsia" w:hAnsiTheme="minorEastAsia" w:cs="方正仿宋_GBK" w:hint="eastAsia"/>
                <w:sz w:val="24"/>
                <w:szCs w:val="24"/>
                <w:lang w:eastAsia="zh-CN"/>
              </w:rPr>
              <w:t>：45mm×100mm×1070mm（厚×宽×长）；最大起升高度：3000mm；叉车尺寸（不含货叉）：1800mm×1148mm×2210mm（长×宽×高）；行驶速度（满载/空载）：10/11km/h；起升速度（满载/空载）：0.32/0.44m/s；蓄电池：500Ah/48V；充电器标准电压：380V/50Hz；主要材质：碳钢；封闭式司机笼；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1F927B"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34ABC"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96BDCD"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GK-102</w:t>
            </w:r>
          </w:p>
        </w:tc>
      </w:tr>
      <w:tr w:rsidR="004E54C8" w14:paraId="5C8CBF24" w14:textId="77777777" w:rsidTr="004E54C8">
        <w:trPr>
          <w:trHeight w:val="3812"/>
        </w:trPr>
        <w:tc>
          <w:tcPr>
            <w:tcW w:w="710" w:type="dxa"/>
            <w:tcBorders>
              <w:top w:val="single" w:sz="4" w:space="0" w:color="auto"/>
              <w:left w:val="single" w:sz="4" w:space="0" w:color="auto"/>
              <w:bottom w:val="single" w:sz="4" w:space="0" w:color="auto"/>
              <w:right w:val="single" w:sz="4" w:space="0" w:color="auto"/>
            </w:tcBorders>
            <w:vAlign w:val="center"/>
            <w:hideMark/>
          </w:tcPr>
          <w:p w14:paraId="2667F322"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CE719B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电动叉车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48D294CA"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额定载重量：1000kg；转弯半径：1800mm；</w:t>
            </w:r>
            <w:proofErr w:type="gramStart"/>
            <w:r>
              <w:rPr>
                <w:rFonts w:asciiTheme="minorEastAsia" w:eastAsiaTheme="minorEastAsia" w:hAnsiTheme="minorEastAsia" w:cs="方正仿宋_GBK" w:hint="eastAsia"/>
                <w:sz w:val="24"/>
                <w:szCs w:val="24"/>
                <w:lang w:eastAsia="zh-CN"/>
              </w:rPr>
              <w:t>货叉尺寸</w:t>
            </w:r>
            <w:proofErr w:type="gramEnd"/>
            <w:r>
              <w:rPr>
                <w:rFonts w:asciiTheme="minorEastAsia" w:eastAsiaTheme="minorEastAsia" w:hAnsiTheme="minorEastAsia" w:cs="方正仿宋_GBK" w:hint="eastAsia"/>
                <w:sz w:val="24"/>
                <w:szCs w:val="24"/>
                <w:lang w:eastAsia="zh-CN"/>
              </w:rPr>
              <w:t>：32mm×100mm×770mm（厚×宽×长）；最大起升高度：3000mm；叉车尺寸（不含货叉）：2005mm×1070mm×2130mm（长×宽×高）；行驶速度（满载/空载）：14/15km/h；起升速度（满载/空载）：0.29/0.45m/s；蓄电池：400Ah/48V；充电器标准电压：380V/50Hz；主要材质：碳钢；封闭式司机笼；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A2E76B"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4CC22"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tcPr>
          <w:p w14:paraId="74683381"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p>
        </w:tc>
      </w:tr>
      <w:tr w:rsidR="004E54C8" w14:paraId="785994A3" w14:textId="77777777" w:rsidTr="004E54C8">
        <w:trPr>
          <w:trHeight w:hRule="exact" w:val="3974"/>
        </w:trPr>
        <w:tc>
          <w:tcPr>
            <w:tcW w:w="710" w:type="dxa"/>
            <w:tcBorders>
              <w:top w:val="single" w:sz="4" w:space="0" w:color="auto"/>
              <w:left w:val="single" w:sz="4" w:space="0" w:color="auto"/>
              <w:bottom w:val="single" w:sz="4" w:space="0" w:color="auto"/>
              <w:right w:val="single" w:sz="4" w:space="0" w:color="auto"/>
            </w:tcBorders>
            <w:vAlign w:val="center"/>
            <w:hideMark/>
          </w:tcPr>
          <w:p w14:paraId="1E8DBBD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6C194C"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1.6t电动叉车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54134B8E"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额定载重量：1600kg；转弯半径：1700mm；</w:t>
            </w:r>
            <w:proofErr w:type="gramStart"/>
            <w:r>
              <w:rPr>
                <w:rFonts w:asciiTheme="minorEastAsia" w:eastAsiaTheme="minorEastAsia" w:hAnsiTheme="minorEastAsia" w:cs="方正仿宋_GBK" w:hint="eastAsia"/>
                <w:sz w:val="24"/>
                <w:szCs w:val="24"/>
                <w:lang w:eastAsia="zh-CN"/>
              </w:rPr>
              <w:t>货叉尺寸</w:t>
            </w:r>
            <w:proofErr w:type="gramEnd"/>
            <w:r>
              <w:rPr>
                <w:rFonts w:asciiTheme="minorEastAsia" w:eastAsiaTheme="minorEastAsia" w:hAnsiTheme="minorEastAsia" w:cs="方正仿宋_GBK" w:hint="eastAsia"/>
                <w:sz w:val="24"/>
                <w:szCs w:val="24"/>
                <w:lang w:eastAsia="zh-CN"/>
              </w:rPr>
              <w:t>：45mm×100mm×1070mm（厚×宽×长）；最大起升高度：3000mm；叉车尺寸（不含货叉）：1800mm×1148mm×2210mm（长×宽×高）；行驶速度（满载/空载）：10/11km/h；起升速度（满载/空载）：0.32/0.44m/s；蓄电池：500Ah/48V；充电器标准电压：380V/50Hz；主要材质：碳钢；封闭式司机笼；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46635A"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5E223A"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53DD32"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WZ-101</w:t>
            </w:r>
          </w:p>
        </w:tc>
      </w:tr>
      <w:tr w:rsidR="004E54C8" w14:paraId="72C58014" w14:textId="77777777" w:rsidTr="004E54C8">
        <w:trPr>
          <w:trHeight w:hRule="exact" w:val="3973"/>
        </w:trPr>
        <w:tc>
          <w:tcPr>
            <w:tcW w:w="710" w:type="dxa"/>
            <w:tcBorders>
              <w:top w:val="single" w:sz="4" w:space="0" w:color="auto"/>
              <w:left w:val="single" w:sz="4" w:space="0" w:color="auto"/>
              <w:bottom w:val="single" w:sz="4" w:space="0" w:color="auto"/>
              <w:right w:val="single" w:sz="4" w:space="0" w:color="auto"/>
            </w:tcBorders>
            <w:vAlign w:val="center"/>
            <w:hideMark/>
          </w:tcPr>
          <w:p w14:paraId="1FA82A60"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lastRenderedPageBreak/>
              <w:t>17</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16E73C7"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3t电动叉车</w:t>
            </w:r>
          </w:p>
        </w:tc>
        <w:tc>
          <w:tcPr>
            <w:tcW w:w="4758" w:type="dxa"/>
            <w:tcBorders>
              <w:top w:val="single" w:sz="4" w:space="0" w:color="auto"/>
              <w:left w:val="single" w:sz="4" w:space="0" w:color="auto"/>
              <w:bottom w:val="single" w:sz="4" w:space="0" w:color="auto"/>
              <w:right w:val="single" w:sz="4" w:space="0" w:color="auto"/>
            </w:tcBorders>
            <w:vAlign w:val="center"/>
            <w:hideMark/>
          </w:tcPr>
          <w:p w14:paraId="555C5708"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额定载重量：3000kg；转弯半径：2210mm；</w:t>
            </w:r>
            <w:proofErr w:type="gramStart"/>
            <w:r>
              <w:rPr>
                <w:rFonts w:asciiTheme="minorEastAsia" w:eastAsiaTheme="minorEastAsia" w:hAnsiTheme="minorEastAsia" w:cs="方正仿宋_GBK" w:hint="eastAsia"/>
                <w:sz w:val="24"/>
                <w:szCs w:val="24"/>
                <w:lang w:eastAsia="zh-CN"/>
              </w:rPr>
              <w:t>货叉尺寸</w:t>
            </w:r>
            <w:proofErr w:type="gramEnd"/>
            <w:r>
              <w:rPr>
                <w:rFonts w:asciiTheme="minorEastAsia" w:eastAsiaTheme="minorEastAsia" w:hAnsiTheme="minorEastAsia" w:cs="方正仿宋_GBK" w:hint="eastAsia"/>
                <w:sz w:val="24"/>
                <w:szCs w:val="24"/>
                <w:lang w:eastAsia="zh-CN"/>
              </w:rPr>
              <w:t>：45mm×125mm×1070mm（厚×宽×长）；最大起升高度：3000mm；叉车尺寸（不含货叉）：2550mm×1225mm×2215mm（长×宽×高）；行驶速度（满载/空载）：14.5/15km/h；起升速度（满载/空载）：0.25/0.44m/s；蓄电池：480Ah/80V；充电器标准电压：380V/50Hz；主要材质：碳钢；封闭式司机笼；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83C185"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A3EF93"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2A8F3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WZ-102</w:t>
            </w:r>
          </w:p>
        </w:tc>
      </w:tr>
      <w:tr w:rsidR="004E54C8" w14:paraId="32F1B797" w14:textId="77777777" w:rsidTr="004E54C8">
        <w:trPr>
          <w:trHeight w:hRule="exact" w:val="1846"/>
        </w:trPr>
        <w:tc>
          <w:tcPr>
            <w:tcW w:w="710" w:type="dxa"/>
            <w:tcBorders>
              <w:top w:val="single" w:sz="4" w:space="0" w:color="auto"/>
              <w:left w:val="single" w:sz="4" w:space="0" w:color="auto"/>
              <w:bottom w:val="single" w:sz="4" w:space="0" w:color="auto"/>
              <w:right w:val="single" w:sz="4" w:space="0" w:color="auto"/>
            </w:tcBorders>
            <w:vAlign w:val="center"/>
            <w:hideMark/>
          </w:tcPr>
          <w:p w14:paraId="1DCF8191"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18</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AA6CB8"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嵌入式登车桥</w:t>
            </w:r>
          </w:p>
        </w:tc>
        <w:tc>
          <w:tcPr>
            <w:tcW w:w="4758" w:type="dxa"/>
            <w:tcBorders>
              <w:top w:val="single" w:sz="4" w:space="0" w:color="auto"/>
              <w:left w:val="single" w:sz="4" w:space="0" w:color="auto"/>
              <w:bottom w:val="single" w:sz="4" w:space="0" w:color="auto"/>
              <w:right w:val="single" w:sz="4" w:space="0" w:color="auto"/>
            </w:tcBorders>
            <w:vAlign w:val="center"/>
            <w:hideMark/>
          </w:tcPr>
          <w:p w14:paraId="7119AEE6"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额定起重量：10t；尺寸（长×宽×高）：2440mm×1980mm×490mm；调节范围：±300mm；配备维修支持杆；动力：电动液压式；功率：0.55kW～1.5kW；电源：220V；其他参数按通用做法。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7A884"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E88647"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741FB8"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lang w:eastAsia="zh-CN"/>
              </w:rPr>
              <w:t>WZ-103</w:t>
            </w:r>
          </w:p>
        </w:tc>
      </w:tr>
      <w:tr w:rsidR="004E54C8" w14:paraId="6E9B9298" w14:textId="77777777" w:rsidTr="004E54C8">
        <w:trPr>
          <w:trHeight w:hRule="exact" w:val="2553"/>
        </w:trPr>
        <w:tc>
          <w:tcPr>
            <w:tcW w:w="710" w:type="dxa"/>
            <w:tcBorders>
              <w:top w:val="single" w:sz="4" w:space="0" w:color="auto"/>
              <w:left w:val="single" w:sz="4" w:space="0" w:color="auto"/>
              <w:bottom w:val="single" w:sz="4" w:space="0" w:color="auto"/>
              <w:right w:val="single" w:sz="4" w:space="0" w:color="auto"/>
            </w:tcBorders>
            <w:vAlign w:val="center"/>
            <w:hideMark/>
          </w:tcPr>
          <w:p w14:paraId="7E1CE0A3"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4E2C3AD" w14:textId="77777777" w:rsidR="004E54C8" w:rsidRDefault="004E54C8">
            <w:pPr>
              <w:widowControl/>
              <w:spacing w:line="360" w:lineRule="exact"/>
              <w:jc w:val="center"/>
              <w:rPr>
                <w:rFonts w:asciiTheme="minorEastAsia" w:eastAsiaTheme="minorEastAsia" w:hAnsiTheme="minorEastAsia" w:cs="方正仿宋_GBK" w:hint="eastAsia"/>
                <w:sz w:val="24"/>
                <w:szCs w:val="24"/>
                <w:lang w:val="en" w:eastAsia="zh-CN"/>
              </w:rPr>
            </w:pPr>
            <w:r>
              <w:rPr>
                <w:rFonts w:asciiTheme="minorEastAsia" w:eastAsiaTheme="minorEastAsia" w:hAnsiTheme="minorEastAsia" w:cs="方正仿宋_GBK" w:hint="eastAsia"/>
                <w:sz w:val="24"/>
                <w:szCs w:val="24"/>
                <w:lang w:eastAsia="zh-CN"/>
              </w:rPr>
              <w:t>移动式取货梯</w:t>
            </w:r>
          </w:p>
        </w:tc>
        <w:tc>
          <w:tcPr>
            <w:tcW w:w="4758" w:type="dxa"/>
            <w:tcBorders>
              <w:top w:val="single" w:sz="4" w:space="0" w:color="auto"/>
              <w:left w:val="single" w:sz="4" w:space="0" w:color="auto"/>
              <w:bottom w:val="single" w:sz="4" w:space="0" w:color="auto"/>
              <w:right w:val="single" w:sz="4" w:space="0" w:color="auto"/>
            </w:tcBorders>
            <w:vAlign w:val="center"/>
            <w:hideMark/>
          </w:tcPr>
          <w:p w14:paraId="7A79A46D" w14:textId="77777777" w:rsidR="004E54C8" w:rsidRDefault="004E54C8">
            <w:pPr>
              <w:widowControl/>
              <w:spacing w:line="360" w:lineRule="exact"/>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可移动；底部带轮（3个万向轮带刹车，1个定向轮，车轮带锁死功能）；金属制、带防腐、防静电涂层；承重：300kg；带7层踏步，1个平台，平台高度1m~2m均可满足需求；平台大小：560mm×800mm；送安装工具，质保10年；其他参数按通用做法。</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A5EEF9"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CD8639" w14:textId="77777777" w:rsidR="004E54C8" w:rsidRDefault="004E54C8">
            <w:pPr>
              <w:widowControl/>
              <w:spacing w:line="360" w:lineRule="exact"/>
              <w:jc w:val="center"/>
              <w:rPr>
                <w:rFonts w:asciiTheme="minorEastAsia" w:eastAsiaTheme="minorEastAsia" w:hAnsiTheme="minorEastAsia" w:cs="方正仿宋_GBK" w:hint="eastAsia"/>
                <w:sz w:val="24"/>
                <w:szCs w:val="24"/>
                <w:lang w:eastAsia="zh-CN"/>
              </w:rPr>
            </w:pPr>
            <w:r>
              <w:rPr>
                <w:rFonts w:asciiTheme="minorEastAsia" w:eastAsiaTheme="minorEastAsia" w:hAnsiTheme="minorEastAsia" w:cs="方正仿宋_GBK" w:hint="eastAsia"/>
                <w:sz w:val="24"/>
                <w:szCs w:val="24"/>
                <w:lang w:eastAsia="zh-CN"/>
              </w:rPr>
              <w:t>台</w:t>
            </w:r>
          </w:p>
        </w:tc>
        <w:tc>
          <w:tcPr>
            <w:tcW w:w="1842" w:type="dxa"/>
            <w:tcBorders>
              <w:top w:val="single" w:sz="4" w:space="0" w:color="auto"/>
              <w:left w:val="single" w:sz="4" w:space="0" w:color="auto"/>
              <w:bottom w:val="single" w:sz="4" w:space="0" w:color="auto"/>
              <w:right w:val="single" w:sz="4" w:space="0" w:color="auto"/>
            </w:tcBorders>
            <w:vAlign w:val="center"/>
          </w:tcPr>
          <w:p w14:paraId="1EA3024A" w14:textId="77777777" w:rsidR="004E54C8" w:rsidRDefault="004E54C8">
            <w:pPr>
              <w:widowControl/>
              <w:spacing w:line="360" w:lineRule="exact"/>
              <w:jc w:val="center"/>
              <w:rPr>
                <w:rFonts w:asciiTheme="minorEastAsia" w:eastAsiaTheme="minorEastAsia" w:hAnsiTheme="minorEastAsia" w:cs="方正仿宋_GBK" w:hint="eastAsia"/>
                <w:sz w:val="24"/>
                <w:szCs w:val="24"/>
              </w:rPr>
            </w:pPr>
          </w:p>
        </w:tc>
      </w:tr>
      <w:tr w:rsidR="004E54C8" w14:paraId="446C39EB" w14:textId="77777777" w:rsidTr="004E54C8">
        <w:trPr>
          <w:trHeight w:hRule="exact" w:val="420"/>
        </w:trPr>
        <w:tc>
          <w:tcPr>
            <w:tcW w:w="6805" w:type="dxa"/>
            <w:gridSpan w:val="3"/>
            <w:tcBorders>
              <w:top w:val="single" w:sz="4" w:space="0" w:color="auto"/>
              <w:left w:val="single" w:sz="4" w:space="0" w:color="auto"/>
              <w:bottom w:val="single" w:sz="4" w:space="0" w:color="auto"/>
              <w:right w:val="single" w:sz="4" w:space="0" w:color="auto"/>
            </w:tcBorders>
            <w:vAlign w:val="center"/>
            <w:hideMark/>
          </w:tcPr>
          <w:p w14:paraId="6153B685" w14:textId="77777777" w:rsidR="004E54C8" w:rsidRDefault="004E54C8">
            <w:pPr>
              <w:widowControl/>
              <w:spacing w:line="360" w:lineRule="exact"/>
              <w:jc w:val="center"/>
              <w:rPr>
                <w:rFonts w:asciiTheme="minorEastAsia" w:eastAsiaTheme="minorEastAsia" w:hAnsiTheme="minorEastAsia" w:hint="eastAsia"/>
                <w:b/>
                <w:bCs/>
                <w:sz w:val="24"/>
                <w:szCs w:val="24"/>
                <w:lang w:eastAsia="zh-CN"/>
              </w:rPr>
            </w:pPr>
            <w:r>
              <w:rPr>
                <w:rFonts w:asciiTheme="minorEastAsia" w:eastAsiaTheme="minorEastAsia" w:hAnsiTheme="minorEastAsia" w:hint="eastAsia"/>
                <w:b/>
                <w:bCs/>
                <w:sz w:val="24"/>
                <w:szCs w:val="24"/>
                <w:lang w:eastAsia="zh-CN"/>
              </w:rPr>
              <w:t>合计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DFC55" w14:textId="77777777" w:rsidR="004E54C8" w:rsidRDefault="004E54C8">
            <w:pPr>
              <w:widowControl/>
              <w:spacing w:line="360" w:lineRule="exact"/>
              <w:jc w:val="center"/>
              <w:rPr>
                <w:rFonts w:asciiTheme="minorEastAsia" w:eastAsiaTheme="minorEastAsia" w:hAnsiTheme="minorEastAsia" w:hint="eastAsia"/>
                <w:b/>
                <w:bCs/>
                <w:sz w:val="24"/>
                <w:szCs w:val="24"/>
                <w:lang w:eastAsia="zh-CN"/>
              </w:rPr>
            </w:pPr>
            <w:r>
              <w:rPr>
                <w:rFonts w:asciiTheme="minorEastAsia" w:eastAsiaTheme="minorEastAsia" w:hAnsiTheme="minorEastAsia" w:hint="eastAsia"/>
                <w:b/>
                <w:bCs/>
                <w:sz w:val="24"/>
                <w:szCs w:val="24"/>
                <w:lang w:eastAsia="zh-CN"/>
              </w:rPr>
              <w:t>41</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91637EC" w14:textId="77777777" w:rsidR="004E54C8" w:rsidRDefault="004E54C8">
            <w:pPr>
              <w:widowControl/>
              <w:spacing w:line="3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lang w:eastAsia="zh-CN"/>
              </w:rPr>
              <w:t>台/辆</w:t>
            </w:r>
          </w:p>
        </w:tc>
      </w:tr>
    </w:tbl>
    <w:p w14:paraId="06F6B667" w14:textId="77777777" w:rsidR="004E54C8" w:rsidRDefault="004E54C8" w:rsidP="004E54C8">
      <w:pPr>
        <w:pStyle w:val="a8"/>
        <w:tabs>
          <w:tab w:val="left" w:pos="2412"/>
        </w:tabs>
        <w:adjustRightInd w:val="0"/>
        <w:snapToGrid w:val="0"/>
        <w:spacing w:before="240" w:line="360" w:lineRule="auto"/>
        <w:ind w:firstLineChars="200" w:firstLine="482"/>
        <w:rPr>
          <w:rFonts w:hint="eastAsia"/>
          <w:b/>
          <w:bCs/>
          <w:color w:val="000000" w:themeColor="text1"/>
          <w:sz w:val="24"/>
          <w:szCs w:val="24"/>
          <w:lang w:eastAsia="zh-CN"/>
        </w:rPr>
      </w:pPr>
      <w:r>
        <w:rPr>
          <w:rFonts w:hint="eastAsia"/>
          <w:b/>
          <w:bCs/>
          <w:color w:val="000000" w:themeColor="text1"/>
          <w:sz w:val="24"/>
          <w:szCs w:val="24"/>
          <w:lang w:eastAsia="zh-CN"/>
        </w:rPr>
        <w:t>2.3.2 标段2设备清单</w:t>
      </w:r>
    </w:p>
    <w:p w14:paraId="41C05294" w14:textId="77777777" w:rsidR="004E54C8" w:rsidRDefault="004E54C8" w:rsidP="004E54C8">
      <w:pPr>
        <w:pStyle w:val="a8"/>
        <w:tabs>
          <w:tab w:val="left" w:pos="2412"/>
        </w:tabs>
        <w:adjustRightInd w:val="0"/>
        <w:snapToGrid w:val="0"/>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2.3.2.1 本项目拟采购</w:t>
      </w:r>
      <w:r>
        <w:rPr>
          <w:rFonts w:hint="eastAsia"/>
          <w:sz w:val="24"/>
          <w:szCs w:val="28"/>
          <w:lang w:eastAsia="zh-CN"/>
        </w:rPr>
        <w:t>有机废液转运槽车（FW-210）</w:t>
      </w:r>
      <w:r>
        <w:rPr>
          <w:rFonts w:hint="eastAsia"/>
          <w:color w:val="000000" w:themeColor="text1"/>
          <w:sz w:val="24"/>
          <w:szCs w:val="24"/>
          <w:lang w:eastAsia="zh-CN"/>
        </w:rPr>
        <w:t>。</w:t>
      </w:r>
      <w:r>
        <w:rPr>
          <w:rFonts w:hint="eastAsia"/>
          <w:sz w:val="24"/>
          <w:szCs w:val="28"/>
          <w:lang w:eastAsia="zh-CN"/>
        </w:rPr>
        <w:t>有机废液转运槽车（FW-210）需求表如下:</w:t>
      </w:r>
    </w:p>
    <w:tbl>
      <w:tblPr>
        <w:tblStyle w:val="af2"/>
        <w:tblW w:w="9360" w:type="dxa"/>
        <w:tblInd w:w="66" w:type="dxa"/>
        <w:tblLayout w:type="fixed"/>
        <w:tblLook w:val="04A0" w:firstRow="1" w:lastRow="0" w:firstColumn="1" w:lastColumn="0" w:noHBand="0" w:noVBand="1"/>
      </w:tblPr>
      <w:tblGrid>
        <w:gridCol w:w="720"/>
        <w:gridCol w:w="2461"/>
        <w:gridCol w:w="3061"/>
        <w:gridCol w:w="1545"/>
        <w:gridCol w:w="1573"/>
      </w:tblGrid>
      <w:tr w:rsidR="004E54C8" w14:paraId="766D930F" w14:textId="77777777" w:rsidTr="004E54C8">
        <w:trPr>
          <w:trHeight w:hRule="exact" w:val="752"/>
        </w:trPr>
        <w:tc>
          <w:tcPr>
            <w:tcW w:w="720" w:type="dxa"/>
            <w:tcBorders>
              <w:top w:val="single" w:sz="4" w:space="0" w:color="auto"/>
              <w:left w:val="single" w:sz="4" w:space="0" w:color="auto"/>
              <w:bottom w:val="single" w:sz="4" w:space="0" w:color="auto"/>
              <w:right w:val="single" w:sz="4" w:space="0" w:color="auto"/>
            </w:tcBorders>
            <w:vAlign w:val="center"/>
            <w:hideMark/>
          </w:tcPr>
          <w:p w14:paraId="0A2CC459" w14:textId="77777777" w:rsidR="004E54C8" w:rsidRDefault="004E54C8">
            <w:pPr>
              <w:widowControl/>
              <w:snapToGrid w:val="0"/>
              <w:jc w:val="center"/>
              <w:rPr>
                <w:rFonts w:hint="eastAsia"/>
                <w:b/>
                <w:sz w:val="24"/>
                <w:szCs w:val="24"/>
              </w:rPr>
            </w:pPr>
            <w:proofErr w:type="spellStart"/>
            <w:r>
              <w:rPr>
                <w:rFonts w:hint="eastAsia"/>
                <w:b/>
                <w:sz w:val="24"/>
                <w:szCs w:val="24"/>
              </w:rPr>
              <w:t>序号</w:t>
            </w:r>
            <w:proofErr w:type="spellEnd"/>
          </w:p>
        </w:tc>
        <w:tc>
          <w:tcPr>
            <w:tcW w:w="2460" w:type="dxa"/>
            <w:tcBorders>
              <w:top w:val="single" w:sz="4" w:space="0" w:color="auto"/>
              <w:left w:val="single" w:sz="4" w:space="0" w:color="auto"/>
              <w:bottom w:val="single" w:sz="4" w:space="0" w:color="auto"/>
              <w:right w:val="single" w:sz="4" w:space="0" w:color="auto"/>
            </w:tcBorders>
            <w:vAlign w:val="center"/>
            <w:hideMark/>
          </w:tcPr>
          <w:p w14:paraId="72752FDE" w14:textId="77777777" w:rsidR="004E54C8" w:rsidRDefault="004E54C8">
            <w:pPr>
              <w:widowControl/>
              <w:snapToGrid w:val="0"/>
              <w:jc w:val="center"/>
              <w:rPr>
                <w:rFonts w:hint="eastAsia"/>
                <w:b/>
                <w:sz w:val="24"/>
                <w:szCs w:val="24"/>
              </w:rPr>
            </w:pPr>
            <w:proofErr w:type="spellStart"/>
            <w:r>
              <w:rPr>
                <w:rFonts w:hint="eastAsia"/>
                <w:b/>
                <w:sz w:val="24"/>
                <w:szCs w:val="24"/>
              </w:rPr>
              <w:t>设备名称</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14BA57EE" w14:textId="77777777" w:rsidR="004E54C8" w:rsidRDefault="004E54C8">
            <w:pPr>
              <w:widowControl/>
              <w:snapToGrid w:val="0"/>
              <w:jc w:val="center"/>
              <w:rPr>
                <w:rFonts w:hint="eastAsia"/>
                <w:b/>
                <w:color w:val="FF0000"/>
                <w:sz w:val="24"/>
                <w:szCs w:val="24"/>
                <w:highlight w:val="yellow"/>
                <w:lang w:eastAsia="zh-CN"/>
              </w:rPr>
            </w:pPr>
            <w:r>
              <w:rPr>
                <w:rFonts w:hint="eastAsia"/>
                <w:b/>
                <w:sz w:val="24"/>
                <w:szCs w:val="24"/>
                <w:lang w:eastAsia="zh-CN"/>
              </w:rPr>
              <w:t>型号规格及主要技术要求</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BCBF7BD" w14:textId="77777777" w:rsidR="004E54C8" w:rsidRDefault="004E54C8">
            <w:pPr>
              <w:widowControl/>
              <w:snapToGrid w:val="0"/>
              <w:jc w:val="center"/>
              <w:rPr>
                <w:rFonts w:hint="eastAsia"/>
                <w:b/>
                <w:sz w:val="24"/>
                <w:szCs w:val="24"/>
                <w:lang w:eastAsia="zh-CN"/>
              </w:rPr>
            </w:pPr>
            <w:r>
              <w:rPr>
                <w:rFonts w:hint="eastAsia"/>
                <w:b/>
                <w:bCs/>
                <w:sz w:val="24"/>
                <w:szCs w:val="24"/>
                <w:lang w:eastAsia="zh-CN"/>
              </w:rPr>
              <w:t>车辆需求</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AEBE2ED" w14:textId="77777777" w:rsidR="004E54C8" w:rsidRDefault="004E54C8">
            <w:pPr>
              <w:widowControl/>
              <w:snapToGrid w:val="0"/>
              <w:jc w:val="center"/>
              <w:rPr>
                <w:rFonts w:hint="eastAsia"/>
                <w:b/>
                <w:sz w:val="24"/>
                <w:szCs w:val="24"/>
              </w:rPr>
            </w:pPr>
            <w:proofErr w:type="spellStart"/>
            <w:r>
              <w:rPr>
                <w:rFonts w:hint="eastAsia"/>
                <w:b/>
                <w:sz w:val="24"/>
                <w:szCs w:val="24"/>
              </w:rPr>
              <w:t>备注</w:t>
            </w:r>
            <w:proofErr w:type="spellEnd"/>
          </w:p>
        </w:tc>
      </w:tr>
      <w:tr w:rsidR="004E54C8" w14:paraId="180590E0" w14:textId="77777777" w:rsidTr="004E54C8">
        <w:trPr>
          <w:trHeight w:hRule="exact" w:val="575"/>
        </w:trPr>
        <w:tc>
          <w:tcPr>
            <w:tcW w:w="720" w:type="dxa"/>
            <w:tcBorders>
              <w:top w:val="single" w:sz="4" w:space="0" w:color="auto"/>
              <w:left w:val="single" w:sz="4" w:space="0" w:color="auto"/>
              <w:bottom w:val="single" w:sz="4" w:space="0" w:color="auto"/>
              <w:right w:val="single" w:sz="4" w:space="0" w:color="auto"/>
            </w:tcBorders>
            <w:vAlign w:val="center"/>
            <w:hideMark/>
          </w:tcPr>
          <w:p w14:paraId="64AF951E" w14:textId="77777777" w:rsidR="004E54C8" w:rsidRDefault="004E54C8">
            <w:pPr>
              <w:widowControl/>
              <w:spacing w:line="360" w:lineRule="exact"/>
              <w:jc w:val="center"/>
              <w:rPr>
                <w:rFonts w:hint="eastAsia"/>
                <w:sz w:val="24"/>
                <w:szCs w:val="28"/>
                <w:lang w:eastAsia="zh-CN"/>
              </w:rPr>
            </w:pPr>
            <w:r>
              <w:rPr>
                <w:rFonts w:hint="eastAsia"/>
                <w:sz w:val="24"/>
                <w:szCs w:val="28"/>
                <w:lang w:eastAsia="zh-CN"/>
              </w:rPr>
              <w:t>1</w:t>
            </w:r>
          </w:p>
        </w:tc>
        <w:tc>
          <w:tcPr>
            <w:tcW w:w="2460" w:type="dxa"/>
            <w:tcBorders>
              <w:top w:val="single" w:sz="4" w:space="0" w:color="auto"/>
              <w:left w:val="single" w:sz="4" w:space="0" w:color="auto"/>
              <w:bottom w:val="single" w:sz="4" w:space="0" w:color="auto"/>
              <w:right w:val="single" w:sz="4" w:space="0" w:color="auto"/>
            </w:tcBorders>
            <w:vAlign w:val="center"/>
            <w:hideMark/>
          </w:tcPr>
          <w:p w14:paraId="3EF884AD" w14:textId="77777777" w:rsidR="004E54C8" w:rsidRDefault="004E54C8">
            <w:pPr>
              <w:widowControl/>
              <w:spacing w:line="360" w:lineRule="exact"/>
              <w:jc w:val="center"/>
              <w:rPr>
                <w:rFonts w:hint="eastAsia"/>
                <w:sz w:val="24"/>
                <w:szCs w:val="28"/>
                <w:lang w:eastAsia="zh-CN"/>
              </w:rPr>
            </w:pPr>
            <w:r>
              <w:rPr>
                <w:rFonts w:hint="eastAsia"/>
                <w:sz w:val="24"/>
                <w:szCs w:val="28"/>
                <w:lang w:eastAsia="zh-CN"/>
              </w:rPr>
              <w:t>有机废液转运槽车</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F06C673" w14:textId="77777777" w:rsidR="004E54C8" w:rsidRDefault="004E54C8">
            <w:pPr>
              <w:widowControl/>
              <w:spacing w:line="360" w:lineRule="exact"/>
              <w:jc w:val="center"/>
              <w:rPr>
                <w:rFonts w:hint="eastAsia"/>
                <w:sz w:val="24"/>
                <w:szCs w:val="28"/>
                <w:lang w:eastAsia="zh-CN"/>
              </w:rPr>
            </w:pPr>
            <w:r>
              <w:rPr>
                <w:rFonts w:hint="eastAsia"/>
                <w:sz w:val="24"/>
                <w:szCs w:val="28"/>
                <w:lang w:eastAsia="zh-CN"/>
              </w:rPr>
              <w:t>安全等级：  NC(S)</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1F80F4F" w14:textId="77777777" w:rsidR="004E54C8" w:rsidRDefault="004E54C8">
            <w:pPr>
              <w:widowControl/>
              <w:spacing w:line="360" w:lineRule="exact"/>
              <w:jc w:val="center"/>
              <w:rPr>
                <w:rFonts w:hint="eastAsia"/>
                <w:sz w:val="24"/>
                <w:szCs w:val="28"/>
                <w:lang w:eastAsia="zh-CN"/>
              </w:rPr>
            </w:pPr>
            <w:r>
              <w:rPr>
                <w:rFonts w:hint="eastAsia"/>
                <w:sz w:val="24"/>
                <w:szCs w:val="28"/>
                <w:lang w:eastAsia="zh-CN"/>
              </w:rPr>
              <w:t>1辆</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47001E5" w14:textId="77777777" w:rsidR="004E54C8" w:rsidRDefault="004E54C8">
            <w:pPr>
              <w:widowControl/>
              <w:spacing w:line="360" w:lineRule="exact"/>
              <w:jc w:val="center"/>
              <w:rPr>
                <w:rFonts w:hint="eastAsia"/>
                <w:sz w:val="24"/>
                <w:szCs w:val="28"/>
              </w:rPr>
            </w:pPr>
            <w:r>
              <w:rPr>
                <w:rFonts w:hint="eastAsia"/>
                <w:sz w:val="24"/>
                <w:szCs w:val="28"/>
                <w:lang w:eastAsia="zh-CN"/>
              </w:rPr>
              <w:t>FW-210</w:t>
            </w:r>
          </w:p>
        </w:tc>
      </w:tr>
    </w:tbl>
    <w:p w14:paraId="28939D52" w14:textId="77777777" w:rsidR="004E54C8" w:rsidRDefault="004E54C8" w:rsidP="004E54C8">
      <w:pPr>
        <w:pStyle w:val="a8"/>
        <w:tabs>
          <w:tab w:val="left" w:pos="2812"/>
          <w:tab w:val="left" w:pos="4300"/>
        </w:tabs>
        <w:adjustRightInd w:val="0"/>
        <w:snapToGrid w:val="0"/>
        <w:spacing w:before="240" w:line="360" w:lineRule="auto"/>
        <w:ind w:firstLineChars="200" w:firstLine="480"/>
        <w:rPr>
          <w:rStyle w:val="fontstyle01"/>
          <w:sz w:val="24"/>
          <w:szCs w:val="24"/>
          <w:lang w:eastAsia="zh-CN"/>
        </w:rPr>
      </w:pPr>
      <w:r>
        <w:rPr>
          <w:rFonts w:hint="eastAsia"/>
          <w:color w:val="000000" w:themeColor="text1"/>
          <w:sz w:val="24"/>
          <w:szCs w:val="24"/>
          <w:lang w:eastAsia="zh-CN"/>
        </w:rPr>
        <w:t>2.3.2.2</w:t>
      </w:r>
      <w:r>
        <w:rPr>
          <w:rFonts w:hint="eastAsia"/>
          <w:sz w:val="24"/>
          <w:szCs w:val="28"/>
          <w:lang w:eastAsia="zh-CN"/>
        </w:rPr>
        <w:t>有机废液转运槽车（FW-210）</w:t>
      </w:r>
      <w:r>
        <w:rPr>
          <w:rStyle w:val="fontstyle01"/>
          <w:rFonts w:hint="default"/>
          <w:sz w:val="24"/>
          <w:szCs w:val="24"/>
          <w:lang w:eastAsia="zh-CN"/>
        </w:rPr>
        <w:t>主要参数</w:t>
      </w:r>
    </w:p>
    <w:p w14:paraId="42071241" w14:textId="77777777" w:rsidR="004E54C8" w:rsidRDefault="004E54C8" w:rsidP="004E54C8">
      <w:pPr>
        <w:spacing w:line="360" w:lineRule="auto"/>
        <w:ind w:firstLineChars="200" w:firstLine="480"/>
        <w:rPr>
          <w:lang w:eastAsia="zh-CN"/>
        </w:rPr>
      </w:pPr>
      <w:r>
        <w:rPr>
          <w:rFonts w:hint="eastAsia"/>
          <w:sz w:val="24"/>
          <w:szCs w:val="24"/>
          <w:lang w:eastAsia="zh-CN"/>
        </w:rPr>
        <w:t>（1）有机废液转运</w:t>
      </w:r>
      <w:proofErr w:type="gramStart"/>
      <w:r>
        <w:rPr>
          <w:rFonts w:hint="eastAsia"/>
          <w:sz w:val="24"/>
          <w:szCs w:val="24"/>
          <w:lang w:eastAsia="zh-CN"/>
        </w:rPr>
        <w:t>槽车主</w:t>
      </w:r>
      <w:proofErr w:type="gramEnd"/>
      <w:r>
        <w:rPr>
          <w:rFonts w:hint="eastAsia"/>
          <w:sz w:val="24"/>
          <w:szCs w:val="24"/>
          <w:lang w:eastAsia="zh-CN"/>
        </w:rPr>
        <w:t>容器废液贮罐设计全容积:2m</w:t>
      </w:r>
      <w:r>
        <w:rPr>
          <w:rFonts w:hint="eastAsia"/>
          <w:sz w:val="24"/>
          <w:szCs w:val="24"/>
          <w:vertAlign w:val="superscript"/>
          <w:lang w:eastAsia="zh-CN"/>
        </w:rPr>
        <w:t xml:space="preserve">3 </w:t>
      </w:r>
      <w:r>
        <w:rPr>
          <w:rFonts w:hint="eastAsia"/>
          <w:sz w:val="24"/>
          <w:szCs w:val="24"/>
          <w:lang w:eastAsia="zh-CN"/>
        </w:rPr>
        <w:t>。</w:t>
      </w:r>
    </w:p>
    <w:p w14:paraId="24541BAF"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（2）中放废液转运</w:t>
      </w:r>
      <w:proofErr w:type="gramStart"/>
      <w:r>
        <w:rPr>
          <w:rFonts w:hint="eastAsia"/>
          <w:sz w:val="24"/>
          <w:szCs w:val="24"/>
          <w:lang w:eastAsia="zh-CN"/>
        </w:rPr>
        <w:t>槽车主</w:t>
      </w:r>
      <w:proofErr w:type="gramEnd"/>
      <w:r>
        <w:rPr>
          <w:rFonts w:hint="eastAsia"/>
          <w:sz w:val="24"/>
          <w:szCs w:val="24"/>
          <w:lang w:eastAsia="zh-CN"/>
        </w:rPr>
        <w:t>容器废液贮罐设计正压≥1Mpa，设计负压</w:t>
      </w:r>
    </w:p>
    <w:p w14:paraId="49B6DAC5" w14:textId="77777777" w:rsidR="004E54C8" w:rsidRDefault="004E54C8" w:rsidP="004E54C8">
      <w:pPr>
        <w:spacing w:line="360" w:lineRule="auto"/>
        <w:rPr>
          <w:rFonts w:hint="eastAsia"/>
          <w:sz w:val="24"/>
          <w:szCs w:val="24"/>
          <w:lang w:eastAsia="zh-CN"/>
        </w:rPr>
      </w:pPr>
      <w:r>
        <w:rPr>
          <w:rFonts w:hint="eastAsia"/>
          <w:sz w:val="24"/>
          <w:szCs w:val="24"/>
          <w:lang w:eastAsia="zh-CN"/>
        </w:rPr>
        <w:t>≤-0.08Mpa。</w:t>
      </w:r>
    </w:p>
    <w:p w14:paraId="06F39B60"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lastRenderedPageBreak/>
        <w:t>（3）有机废液转运</w:t>
      </w:r>
      <w:proofErr w:type="gramStart"/>
      <w:r>
        <w:rPr>
          <w:rFonts w:hint="eastAsia"/>
          <w:sz w:val="24"/>
          <w:szCs w:val="24"/>
          <w:lang w:eastAsia="zh-CN"/>
        </w:rPr>
        <w:t>槽车主</w:t>
      </w:r>
      <w:proofErr w:type="gramEnd"/>
      <w:r>
        <w:rPr>
          <w:rFonts w:hint="eastAsia"/>
          <w:sz w:val="24"/>
          <w:szCs w:val="24"/>
          <w:lang w:eastAsia="zh-CN"/>
        </w:rPr>
        <w:t>容器屏蔽体外表面任一点γ剂量率≤2mSv/h，距容器 1m 处γ剂量率≤0.1mSv/h。</w:t>
      </w:r>
    </w:p>
    <w:p w14:paraId="4A9C6341"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（4）有机废液转运槽车集装箱总重量不超过 65t，集装箱箱体为非标集装箱，集装箱内部尺寸：长≤5m、宽≤2.35m、高≤2.69m。</w:t>
      </w:r>
    </w:p>
    <w:p w14:paraId="6C9882FC"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（5）集装箱牵引车整车重量不超过 15t，载重量≥70t，加载集装箱后整车长度≤8m、宽≤2.5m、高度≤4.3m。</w:t>
      </w:r>
    </w:p>
    <w:p w14:paraId="31E5FD9A"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（6）尾气排放指标：总 α&lt;5.7×10</w:t>
      </w:r>
      <w:r>
        <w:rPr>
          <w:rFonts w:hint="eastAsia"/>
          <w:sz w:val="24"/>
          <w:szCs w:val="24"/>
          <w:vertAlign w:val="superscript"/>
          <w:lang w:eastAsia="zh-CN"/>
        </w:rPr>
        <w:t>3</w:t>
      </w:r>
      <w:r>
        <w:rPr>
          <w:rFonts w:hint="eastAsia"/>
          <w:sz w:val="24"/>
          <w:szCs w:val="24"/>
          <w:lang w:eastAsia="zh-CN"/>
        </w:rPr>
        <w:t xml:space="preserve"> </w:t>
      </w:r>
      <w:proofErr w:type="spellStart"/>
      <w:r>
        <w:rPr>
          <w:rFonts w:hint="eastAsia"/>
          <w:sz w:val="24"/>
          <w:szCs w:val="24"/>
          <w:lang w:eastAsia="zh-CN"/>
        </w:rPr>
        <w:t>Bq</w:t>
      </w:r>
      <w:proofErr w:type="spellEnd"/>
      <w:r>
        <w:rPr>
          <w:rFonts w:hint="eastAsia"/>
          <w:sz w:val="24"/>
          <w:szCs w:val="24"/>
          <w:lang w:eastAsia="zh-CN"/>
        </w:rPr>
        <w:t>/h；总 β&lt;6.6×10</w:t>
      </w:r>
      <w:r>
        <w:rPr>
          <w:rFonts w:hint="eastAsia"/>
          <w:sz w:val="24"/>
          <w:szCs w:val="24"/>
          <w:vertAlign w:val="superscript"/>
          <w:lang w:eastAsia="zh-CN"/>
        </w:rPr>
        <w:t>4</w:t>
      </w:r>
      <w:r>
        <w:rPr>
          <w:rFonts w:hint="eastAsia"/>
          <w:sz w:val="24"/>
          <w:szCs w:val="24"/>
          <w:lang w:eastAsia="zh-CN"/>
        </w:rPr>
        <w:t xml:space="preserve"> </w:t>
      </w:r>
      <w:proofErr w:type="spellStart"/>
      <w:r>
        <w:rPr>
          <w:rFonts w:hint="eastAsia"/>
          <w:sz w:val="24"/>
          <w:szCs w:val="24"/>
          <w:lang w:eastAsia="zh-CN"/>
        </w:rPr>
        <w:t>Bq</w:t>
      </w:r>
      <w:proofErr w:type="spellEnd"/>
      <w:r>
        <w:rPr>
          <w:rFonts w:hint="eastAsia"/>
          <w:sz w:val="24"/>
          <w:szCs w:val="24"/>
          <w:lang w:eastAsia="zh-CN"/>
        </w:rPr>
        <w:t>/h。</w:t>
      </w:r>
    </w:p>
    <w:p w14:paraId="5F3EC0C1"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（7）转运槽车废液管线吹扫时压力≤0.3Mpa。</w:t>
      </w:r>
    </w:p>
    <w:p w14:paraId="057594B8" w14:textId="77777777" w:rsidR="004E54C8" w:rsidRDefault="004E54C8" w:rsidP="004E54C8">
      <w:pPr>
        <w:spacing w:line="360" w:lineRule="auto"/>
        <w:ind w:firstLineChars="200" w:firstLine="480"/>
        <w:rPr>
          <w:rFonts w:hint="eastAsia"/>
          <w:sz w:val="24"/>
          <w:szCs w:val="24"/>
          <w:lang w:eastAsia="zh-CN"/>
        </w:rPr>
      </w:pPr>
      <w:r>
        <w:rPr>
          <w:rFonts w:hint="eastAsia"/>
          <w:sz w:val="24"/>
          <w:szCs w:val="24"/>
          <w:lang w:eastAsia="zh-CN"/>
        </w:rPr>
        <w:t>（8）有机废液转运槽车接收的有机废液放射性活度浓度≤3×10</w:t>
      </w:r>
      <w:r>
        <w:rPr>
          <w:rFonts w:hint="eastAsia"/>
          <w:sz w:val="24"/>
          <w:szCs w:val="24"/>
          <w:vertAlign w:val="superscript"/>
          <w:lang w:eastAsia="zh-CN"/>
        </w:rPr>
        <w:t>5</w:t>
      </w:r>
      <w:r>
        <w:rPr>
          <w:rFonts w:hint="eastAsia"/>
          <w:sz w:val="24"/>
          <w:szCs w:val="24"/>
          <w:lang w:eastAsia="zh-CN"/>
        </w:rPr>
        <w:t xml:space="preserve"> </w:t>
      </w:r>
      <w:proofErr w:type="spellStart"/>
      <w:r>
        <w:rPr>
          <w:rFonts w:hint="eastAsia"/>
          <w:sz w:val="24"/>
          <w:szCs w:val="24"/>
          <w:lang w:eastAsia="zh-CN"/>
        </w:rPr>
        <w:t>Bq</w:t>
      </w:r>
      <w:proofErr w:type="spellEnd"/>
      <w:r>
        <w:rPr>
          <w:rFonts w:hint="eastAsia"/>
          <w:sz w:val="24"/>
          <w:szCs w:val="24"/>
          <w:lang w:eastAsia="zh-CN"/>
        </w:rPr>
        <w:t>/L。</w:t>
      </w:r>
    </w:p>
    <w:p w14:paraId="0AD6F9D7" w14:textId="77777777" w:rsidR="004E54C8" w:rsidRDefault="004E54C8" w:rsidP="004E54C8">
      <w:pPr>
        <w:pStyle w:val="a8"/>
        <w:tabs>
          <w:tab w:val="left" w:pos="2412"/>
        </w:tabs>
        <w:adjustRightInd w:val="0"/>
        <w:snapToGrid w:val="0"/>
        <w:spacing w:line="360" w:lineRule="auto"/>
        <w:ind w:firstLineChars="200" w:firstLine="482"/>
        <w:rPr>
          <w:rFonts w:asciiTheme="minorEastAsia" w:eastAsiaTheme="minorEastAsia" w:hAnsiTheme="minorEastAsia" w:hint="eastAsia"/>
          <w:b/>
          <w:color w:val="000000" w:themeColor="text1"/>
          <w:sz w:val="24"/>
          <w:szCs w:val="24"/>
          <w:lang w:eastAsia="zh-CN"/>
        </w:rPr>
      </w:pPr>
      <w:r>
        <w:rPr>
          <w:rFonts w:asciiTheme="minorEastAsia" w:eastAsiaTheme="minorEastAsia" w:hAnsiTheme="minorEastAsia" w:hint="eastAsia"/>
          <w:b/>
          <w:color w:val="000000" w:themeColor="text1"/>
          <w:sz w:val="24"/>
          <w:szCs w:val="24"/>
          <w:lang w:eastAsia="zh-CN"/>
        </w:rPr>
        <w:t>注：投标人可以</w:t>
      </w:r>
      <w:proofErr w:type="gramStart"/>
      <w:r>
        <w:rPr>
          <w:rFonts w:asciiTheme="minorEastAsia" w:eastAsiaTheme="minorEastAsia" w:hAnsiTheme="minorEastAsia" w:hint="eastAsia"/>
          <w:b/>
          <w:color w:val="000000" w:themeColor="text1"/>
          <w:sz w:val="24"/>
          <w:szCs w:val="24"/>
          <w:lang w:eastAsia="zh-CN"/>
        </w:rPr>
        <w:t>投其中</w:t>
      </w:r>
      <w:proofErr w:type="gramEnd"/>
      <w:r>
        <w:rPr>
          <w:rFonts w:asciiTheme="minorEastAsia" w:eastAsiaTheme="minorEastAsia" w:hAnsiTheme="minorEastAsia" w:hint="eastAsia"/>
          <w:b/>
          <w:color w:val="000000" w:themeColor="text1"/>
          <w:sz w:val="24"/>
          <w:szCs w:val="24"/>
          <w:lang w:eastAsia="zh-CN"/>
        </w:rPr>
        <w:t>任意一标段，或同时投两个标段。</w:t>
      </w:r>
    </w:p>
    <w:p w14:paraId="743B59E9"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z w:val="24"/>
          <w:szCs w:val="24"/>
          <w:lang w:eastAsia="zh-CN"/>
        </w:rPr>
        <w:t>2.5 交</w:t>
      </w:r>
      <w:r>
        <w:rPr>
          <w:rFonts w:asciiTheme="minorEastAsia" w:eastAsiaTheme="minorEastAsia" w:hAnsiTheme="minorEastAsia" w:hint="eastAsia"/>
          <w:color w:val="000000" w:themeColor="text1"/>
          <w:spacing w:val="8"/>
          <w:sz w:val="24"/>
          <w:szCs w:val="24"/>
          <w:lang w:eastAsia="zh-CN"/>
        </w:rPr>
        <w:t>货期：</w:t>
      </w:r>
    </w:p>
    <w:p w14:paraId="23F53150" w14:textId="77777777" w:rsidR="004E54C8" w:rsidRDefault="004E54C8" w:rsidP="004E54C8">
      <w:pPr>
        <w:pStyle w:val="a8"/>
        <w:tabs>
          <w:tab w:val="left" w:pos="2812"/>
          <w:tab w:val="left" w:pos="4300"/>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pacing w:val="8"/>
          <w:sz w:val="24"/>
          <w:szCs w:val="24"/>
          <w:lang w:eastAsia="zh-CN"/>
        </w:rPr>
        <w:t>2.5.1 标段1</w:t>
      </w:r>
      <w:r>
        <w:rPr>
          <w:rFonts w:asciiTheme="minorEastAsia" w:eastAsiaTheme="minorEastAsia" w:hAnsiTheme="minorEastAsia" w:hint="eastAsia"/>
          <w:color w:val="000000" w:themeColor="text1"/>
          <w:sz w:val="24"/>
          <w:szCs w:val="24"/>
          <w:lang w:eastAsia="zh-CN"/>
        </w:rPr>
        <w:t>交</w:t>
      </w:r>
      <w:r>
        <w:rPr>
          <w:rFonts w:asciiTheme="minorEastAsia" w:eastAsiaTheme="minorEastAsia" w:hAnsiTheme="minorEastAsia" w:hint="eastAsia"/>
          <w:color w:val="000000" w:themeColor="text1"/>
          <w:spacing w:val="8"/>
          <w:sz w:val="24"/>
          <w:szCs w:val="24"/>
          <w:lang w:eastAsia="zh-CN"/>
        </w:rPr>
        <w:t>货期：自合同签订后5个月内到货。</w:t>
      </w:r>
    </w:p>
    <w:p w14:paraId="107192AC" w14:textId="77777777" w:rsidR="004E54C8" w:rsidRDefault="004E54C8" w:rsidP="004E54C8">
      <w:pPr>
        <w:pStyle w:val="a8"/>
        <w:tabs>
          <w:tab w:val="left" w:pos="2812"/>
          <w:tab w:val="left" w:pos="4300"/>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pacing w:val="8"/>
          <w:sz w:val="24"/>
          <w:szCs w:val="24"/>
          <w:lang w:eastAsia="zh-CN"/>
        </w:rPr>
        <w:t>2.5.2 标段2</w:t>
      </w:r>
      <w:r>
        <w:rPr>
          <w:rFonts w:asciiTheme="minorEastAsia" w:eastAsiaTheme="minorEastAsia" w:hAnsiTheme="minorEastAsia" w:hint="eastAsia"/>
          <w:color w:val="000000" w:themeColor="text1"/>
          <w:sz w:val="24"/>
          <w:szCs w:val="24"/>
          <w:lang w:eastAsia="zh-CN"/>
        </w:rPr>
        <w:t>交</w:t>
      </w:r>
      <w:r>
        <w:rPr>
          <w:rFonts w:asciiTheme="minorEastAsia" w:eastAsiaTheme="minorEastAsia" w:hAnsiTheme="minorEastAsia" w:hint="eastAsia"/>
          <w:color w:val="000000" w:themeColor="text1"/>
          <w:spacing w:val="8"/>
          <w:sz w:val="24"/>
          <w:szCs w:val="24"/>
          <w:lang w:eastAsia="zh-CN"/>
        </w:rPr>
        <w:t>货期：自合同签订后8个月内到货。</w:t>
      </w:r>
    </w:p>
    <w:p w14:paraId="70148455" w14:textId="77777777" w:rsidR="004E54C8" w:rsidRDefault="004E54C8" w:rsidP="004E54C8">
      <w:pPr>
        <w:pStyle w:val="a8"/>
        <w:tabs>
          <w:tab w:val="left" w:pos="2412"/>
        </w:tabs>
        <w:adjustRightInd w:val="0"/>
        <w:snapToGrid w:val="0"/>
        <w:spacing w:line="360" w:lineRule="auto"/>
        <w:ind w:firstLineChars="200" w:firstLine="480"/>
        <w:rPr>
          <w:rFonts w:hint="eastAsia"/>
          <w:color w:val="000000" w:themeColor="text1"/>
          <w:spacing w:val="-1"/>
          <w:sz w:val="24"/>
          <w:szCs w:val="24"/>
          <w:lang w:eastAsia="zh-CN"/>
        </w:rPr>
      </w:pPr>
      <w:r>
        <w:rPr>
          <w:rFonts w:hint="eastAsia"/>
          <w:color w:val="000000" w:themeColor="text1"/>
          <w:sz w:val="24"/>
          <w:szCs w:val="24"/>
          <w:lang w:eastAsia="zh-CN"/>
        </w:rPr>
        <w:t>2.6 交</w:t>
      </w:r>
      <w:r>
        <w:rPr>
          <w:rFonts w:hint="eastAsia"/>
          <w:color w:val="000000" w:themeColor="text1"/>
          <w:spacing w:val="-3"/>
          <w:sz w:val="24"/>
          <w:szCs w:val="24"/>
          <w:lang w:eastAsia="zh-CN"/>
        </w:rPr>
        <w:t>货</w:t>
      </w:r>
      <w:r>
        <w:rPr>
          <w:rFonts w:hint="eastAsia"/>
          <w:color w:val="000000" w:themeColor="text1"/>
          <w:sz w:val="24"/>
          <w:szCs w:val="24"/>
          <w:lang w:eastAsia="zh-CN"/>
        </w:rPr>
        <w:t>地</w:t>
      </w:r>
      <w:r>
        <w:rPr>
          <w:rFonts w:hint="eastAsia"/>
          <w:color w:val="000000" w:themeColor="text1"/>
          <w:spacing w:val="-3"/>
          <w:sz w:val="24"/>
          <w:szCs w:val="24"/>
          <w:lang w:eastAsia="zh-CN"/>
        </w:rPr>
        <w:t>点：</w:t>
      </w:r>
      <w:r>
        <w:rPr>
          <w:rFonts w:hint="eastAsia"/>
          <w:color w:val="000000" w:themeColor="text1"/>
          <w:sz w:val="24"/>
          <w:lang w:eastAsia="zh-CN"/>
        </w:rPr>
        <w:t>中核四</w:t>
      </w:r>
      <w:proofErr w:type="gramStart"/>
      <w:r>
        <w:rPr>
          <w:rFonts w:hint="eastAsia"/>
          <w:color w:val="000000" w:themeColor="text1"/>
          <w:sz w:val="24"/>
          <w:lang w:eastAsia="zh-CN"/>
        </w:rPr>
        <w:t>0四</w:t>
      </w:r>
      <w:proofErr w:type="gramEnd"/>
      <w:r>
        <w:rPr>
          <w:rFonts w:hint="eastAsia"/>
          <w:color w:val="000000" w:themeColor="text1"/>
          <w:sz w:val="24"/>
          <w:lang w:eastAsia="zh-CN"/>
        </w:rPr>
        <w:t>有限公司（甘肃矿区）</w:t>
      </w:r>
      <w:r>
        <w:rPr>
          <w:rFonts w:hint="eastAsia"/>
          <w:color w:val="000000" w:themeColor="text1"/>
          <w:spacing w:val="-1"/>
          <w:sz w:val="24"/>
          <w:szCs w:val="24"/>
          <w:lang w:eastAsia="zh-CN"/>
        </w:rPr>
        <w:t>。</w:t>
      </w:r>
    </w:p>
    <w:p w14:paraId="5E25A564" w14:textId="77777777" w:rsidR="004E54C8" w:rsidRDefault="004E54C8" w:rsidP="004E54C8">
      <w:pPr>
        <w:pStyle w:val="a8"/>
        <w:tabs>
          <w:tab w:val="left" w:pos="2412"/>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hint="eastAsia"/>
          <w:sz w:val="24"/>
          <w:lang w:eastAsia="zh-CN"/>
        </w:rPr>
        <w:t xml:space="preserve">2.7 </w:t>
      </w:r>
      <w:r>
        <w:rPr>
          <w:rFonts w:asciiTheme="minorEastAsia" w:eastAsiaTheme="minorEastAsia" w:hAnsiTheme="minorEastAsia" w:hint="eastAsia"/>
          <w:color w:val="000000" w:themeColor="text1"/>
          <w:sz w:val="24"/>
          <w:szCs w:val="24"/>
          <w:lang w:eastAsia="zh-CN"/>
        </w:rPr>
        <w:t>最高投标限价：</w:t>
      </w:r>
    </w:p>
    <w:p w14:paraId="6546D88C" w14:textId="77777777" w:rsidR="004E54C8" w:rsidRDefault="004E54C8" w:rsidP="004E54C8">
      <w:pPr>
        <w:pStyle w:val="a8"/>
        <w:tabs>
          <w:tab w:val="left" w:pos="2412"/>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pacing w:val="8"/>
          <w:sz w:val="24"/>
          <w:szCs w:val="24"/>
          <w:lang w:eastAsia="zh-CN"/>
        </w:rPr>
        <w:t>2.7.1 标段1</w:t>
      </w:r>
      <w:r>
        <w:rPr>
          <w:rFonts w:asciiTheme="minorEastAsia" w:eastAsiaTheme="minorEastAsia" w:hAnsiTheme="minorEastAsia" w:hint="eastAsia"/>
          <w:color w:val="000000" w:themeColor="text1"/>
          <w:sz w:val="24"/>
          <w:szCs w:val="24"/>
          <w:lang w:eastAsia="zh-CN"/>
        </w:rPr>
        <w:t>最高投标限价</w:t>
      </w:r>
      <w:r>
        <w:rPr>
          <w:rFonts w:asciiTheme="minorEastAsia" w:eastAsiaTheme="minorEastAsia" w:hAnsiTheme="minorEastAsia" w:hint="eastAsia"/>
          <w:color w:val="000000" w:themeColor="text1"/>
          <w:spacing w:val="8"/>
          <w:sz w:val="24"/>
          <w:szCs w:val="24"/>
          <w:lang w:eastAsia="zh-CN"/>
        </w:rPr>
        <w:t>：</w:t>
      </w:r>
      <w:r>
        <w:rPr>
          <w:rFonts w:asciiTheme="minorEastAsia" w:eastAsiaTheme="minorEastAsia" w:hAnsiTheme="minorEastAsia" w:hint="eastAsia"/>
          <w:sz w:val="24"/>
          <w:szCs w:val="24"/>
          <w:lang w:eastAsia="zh-CN"/>
        </w:rPr>
        <w:t>人民币玖拾贰万元整（¥920000.00）</w:t>
      </w:r>
    </w:p>
    <w:p w14:paraId="69EE7049" w14:textId="77777777" w:rsidR="004E54C8" w:rsidRDefault="004E54C8" w:rsidP="004E54C8">
      <w:pPr>
        <w:pStyle w:val="a8"/>
        <w:tabs>
          <w:tab w:val="left" w:pos="2412"/>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pacing w:val="8"/>
          <w:sz w:val="24"/>
          <w:szCs w:val="24"/>
          <w:lang w:eastAsia="zh-CN"/>
        </w:rPr>
        <w:t>2.7.2 标段2</w:t>
      </w:r>
      <w:r>
        <w:rPr>
          <w:rFonts w:asciiTheme="minorEastAsia" w:eastAsiaTheme="minorEastAsia" w:hAnsiTheme="minorEastAsia" w:hint="eastAsia"/>
          <w:color w:val="000000" w:themeColor="text1"/>
          <w:sz w:val="24"/>
          <w:szCs w:val="24"/>
          <w:lang w:eastAsia="zh-CN"/>
        </w:rPr>
        <w:t>最高投标限价</w:t>
      </w:r>
      <w:r>
        <w:rPr>
          <w:rFonts w:asciiTheme="minorEastAsia" w:eastAsiaTheme="minorEastAsia" w:hAnsiTheme="minorEastAsia" w:hint="eastAsia"/>
          <w:color w:val="000000" w:themeColor="text1"/>
          <w:spacing w:val="8"/>
          <w:sz w:val="24"/>
          <w:szCs w:val="24"/>
          <w:lang w:eastAsia="zh-CN"/>
        </w:rPr>
        <w:t>：</w:t>
      </w:r>
      <w:r>
        <w:rPr>
          <w:rFonts w:asciiTheme="minorEastAsia" w:eastAsiaTheme="minorEastAsia" w:hAnsiTheme="minorEastAsia" w:hint="eastAsia"/>
          <w:sz w:val="24"/>
          <w:szCs w:val="24"/>
          <w:lang w:eastAsia="zh-CN"/>
        </w:rPr>
        <w:t>人民币玖佰万元整（¥9000000.00）</w:t>
      </w:r>
    </w:p>
    <w:p w14:paraId="7B56A344" w14:textId="77777777" w:rsidR="004E54C8" w:rsidRDefault="004E54C8" w:rsidP="004E54C8">
      <w:pPr>
        <w:pStyle w:val="2"/>
        <w:numPr>
          <w:ilvl w:val="0"/>
          <w:numId w:val="35"/>
        </w:numPr>
        <w:adjustRightInd w:val="0"/>
        <w:snapToGrid w:val="0"/>
        <w:spacing w:line="360" w:lineRule="auto"/>
        <w:ind w:right="0" w:firstLineChars="200" w:firstLine="480"/>
        <w:jc w:val="both"/>
        <w:rPr>
          <w:rFonts w:ascii="宋体" w:eastAsia="宋体" w:hAnsi="宋体" w:hint="eastAsia"/>
          <w:b w:val="0"/>
          <w:color w:val="000000" w:themeColor="text1"/>
          <w:sz w:val="24"/>
          <w:szCs w:val="24"/>
          <w:lang w:eastAsia="zh-CN"/>
        </w:rPr>
      </w:pPr>
      <w:r>
        <w:rPr>
          <w:rFonts w:ascii="宋体" w:eastAsia="宋体" w:hAnsi="宋体" w:hint="eastAsia"/>
          <w:b w:val="0"/>
          <w:color w:val="000000" w:themeColor="text1"/>
          <w:sz w:val="24"/>
          <w:szCs w:val="24"/>
          <w:lang w:eastAsia="zh-CN"/>
        </w:rPr>
        <w:t>投标人资格要求</w:t>
      </w:r>
    </w:p>
    <w:p w14:paraId="45C2667B" w14:textId="77777777" w:rsidR="004E54C8" w:rsidRDefault="004E54C8" w:rsidP="004E54C8">
      <w:pPr>
        <w:pStyle w:val="a8"/>
        <w:tabs>
          <w:tab w:val="left" w:pos="2812"/>
          <w:tab w:val="left" w:pos="4300"/>
        </w:tabs>
        <w:adjustRightInd w:val="0"/>
        <w:snapToGrid w:val="0"/>
        <w:spacing w:line="360" w:lineRule="auto"/>
        <w:ind w:firstLineChars="200" w:firstLine="514"/>
        <w:rPr>
          <w:rFonts w:hint="eastAsia"/>
          <w:b/>
          <w:bCs/>
          <w:spacing w:val="8"/>
          <w:sz w:val="24"/>
          <w:szCs w:val="24"/>
          <w:lang w:eastAsia="zh-CN"/>
        </w:rPr>
      </w:pPr>
      <w:r>
        <w:rPr>
          <w:rFonts w:hint="eastAsia"/>
          <w:b/>
          <w:bCs/>
          <w:spacing w:val="8"/>
          <w:sz w:val="24"/>
          <w:szCs w:val="24"/>
          <w:lang w:eastAsia="zh-CN"/>
        </w:rPr>
        <w:t>3.1 标段1投标人资格要求：</w:t>
      </w:r>
    </w:p>
    <w:p w14:paraId="4DE26369" w14:textId="77777777" w:rsidR="004E54C8" w:rsidRDefault="004E54C8" w:rsidP="004E54C8">
      <w:pPr>
        <w:pStyle w:val="a8"/>
        <w:tabs>
          <w:tab w:val="left" w:pos="2812"/>
          <w:tab w:val="left" w:pos="4300"/>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hint="eastAsia"/>
          <w:spacing w:val="8"/>
          <w:sz w:val="24"/>
          <w:szCs w:val="24"/>
          <w:lang w:eastAsia="zh-CN"/>
        </w:rPr>
        <w:t>3.1.1</w:t>
      </w:r>
      <w:r>
        <w:rPr>
          <w:rFonts w:asciiTheme="minorEastAsia" w:eastAsiaTheme="minorEastAsia" w:hAnsiTheme="minorEastAsia" w:hint="eastAsia"/>
          <w:color w:val="000000" w:themeColor="text1"/>
          <w:spacing w:val="8"/>
          <w:sz w:val="24"/>
          <w:szCs w:val="24"/>
          <w:lang w:eastAsia="zh-CN"/>
        </w:rPr>
        <w:t>本次招标要求投标人为独立法人单位，提供营业执照及有效的ISO9001系列或等同质量管理体系认证证书。</w:t>
      </w:r>
    </w:p>
    <w:p w14:paraId="010C8E1D" w14:textId="77777777" w:rsidR="004E54C8" w:rsidRDefault="004E54C8" w:rsidP="004E54C8">
      <w:pPr>
        <w:pStyle w:val="a8"/>
        <w:tabs>
          <w:tab w:val="left" w:pos="2812"/>
          <w:tab w:val="left" w:pos="4300"/>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asciiTheme="minorEastAsia" w:eastAsiaTheme="minorEastAsia" w:hAnsiTheme="minorEastAsia" w:hint="eastAsia"/>
          <w:color w:val="000000" w:themeColor="text1"/>
          <w:spacing w:val="8"/>
          <w:sz w:val="24"/>
          <w:szCs w:val="24"/>
          <w:lang w:eastAsia="zh-CN"/>
        </w:rPr>
        <w:t>3.1.2 本次招标要求叉车制造商具有中华人民共和国特种设备（</w:t>
      </w:r>
      <w:r>
        <w:rPr>
          <w:rFonts w:hint="eastAsia"/>
          <w:spacing w:val="8"/>
          <w:sz w:val="24"/>
          <w:szCs w:val="24"/>
          <w:lang w:eastAsia="zh-CN"/>
        </w:rPr>
        <w:t>机动工业车辆（叉车）</w:t>
      </w:r>
      <w:r>
        <w:rPr>
          <w:rFonts w:asciiTheme="minorEastAsia" w:eastAsiaTheme="minorEastAsia" w:hAnsiTheme="minorEastAsia" w:hint="eastAsia"/>
          <w:color w:val="000000" w:themeColor="text1"/>
          <w:spacing w:val="8"/>
          <w:sz w:val="24"/>
          <w:szCs w:val="24"/>
          <w:lang w:eastAsia="zh-CN"/>
        </w:rPr>
        <w:t>）制造许可，提供有效的证书复印件。投标人如为代理商，须同时提供叉车制造商针对本项目的</w:t>
      </w:r>
      <w:r>
        <w:rPr>
          <w:rFonts w:asciiTheme="minorEastAsia" w:eastAsiaTheme="minorEastAsia" w:hAnsiTheme="minorEastAsia" w:hint="eastAsia"/>
          <w:b/>
          <w:bCs/>
          <w:color w:val="000000" w:themeColor="text1"/>
          <w:spacing w:val="8"/>
          <w:sz w:val="24"/>
          <w:szCs w:val="24"/>
          <w:lang w:eastAsia="zh-CN"/>
        </w:rPr>
        <w:t>唯一授权</w:t>
      </w:r>
      <w:r>
        <w:rPr>
          <w:rFonts w:asciiTheme="minorEastAsia" w:eastAsiaTheme="minorEastAsia" w:hAnsiTheme="minorEastAsia" w:hint="eastAsia"/>
          <w:color w:val="000000" w:themeColor="text1"/>
          <w:spacing w:val="8"/>
          <w:sz w:val="24"/>
          <w:szCs w:val="24"/>
          <w:lang w:eastAsia="zh-CN"/>
        </w:rPr>
        <w:t>。</w:t>
      </w:r>
    </w:p>
    <w:p w14:paraId="59B48F47"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hint="eastAsia"/>
          <w:sz w:val="24"/>
          <w:szCs w:val="24"/>
          <w:lang w:eastAsia="zh-CN"/>
        </w:rPr>
        <w:t xml:space="preserve">3.1.3 </w:t>
      </w:r>
      <w:r>
        <w:rPr>
          <w:rFonts w:asciiTheme="minorEastAsia" w:eastAsiaTheme="minorEastAsia" w:hAnsiTheme="minorEastAsia" w:hint="eastAsia"/>
          <w:color w:val="000000" w:themeColor="text1"/>
          <w:sz w:val="24"/>
          <w:szCs w:val="24"/>
          <w:lang w:eastAsia="zh-CN"/>
        </w:rPr>
        <w:t>信誉要求：</w:t>
      </w:r>
    </w:p>
    <w:p w14:paraId="7EE97F17"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（1）投标人未被列入失信被执行人名单，在投标文件中提供“信用中国”或“中国执行信息公开网”网站查询结果（事业单位不要求）；</w:t>
      </w:r>
    </w:p>
    <w:p w14:paraId="5EBD9B07"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cs="Times New Roman"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s="Times New Roman" w:hint="eastAsia"/>
          <w:color w:val="000000" w:themeColor="text1"/>
          <w:sz w:val="24"/>
          <w:szCs w:val="24"/>
          <w:lang w:eastAsia="zh-CN"/>
        </w:rPr>
        <w:t>已经列入中国核工业集团有限公司不合格供应商名单或列入中核四</w:t>
      </w:r>
      <w:proofErr w:type="gramStart"/>
      <w:r>
        <w:rPr>
          <w:rFonts w:asciiTheme="minorEastAsia" w:eastAsiaTheme="minorEastAsia" w:hAnsiTheme="minorEastAsia" w:cs="Times New Roman" w:hint="eastAsia"/>
          <w:color w:val="000000" w:themeColor="text1"/>
          <w:sz w:val="24"/>
          <w:szCs w:val="24"/>
          <w:lang w:eastAsia="zh-CN"/>
        </w:rPr>
        <w:t>0四</w:t>
      </w:r>
      <w:proofErr w:type="gramEnd"/>
      <w:r>
        <w:rPr>
          <w:rFonts w:asciiTheme="minorEastAsia" w:eastAsiaTheme="minorEastAsia" w:hAnsiTheme="minorEastAsia" w:cs="Times New Roman" w:hint="eastAsia"/>
          <w:color w:val="000000" w:themeColor="text1"/>
          <w:sz w:val="24"/>
          <w:szCs w:val="24"/>
          <w:lang w:eastAsia="zh-CN"/>
        </w:rPr>
        <w:t>有限公司负面清单的，其法定代表人或担任公司经营管理者在其他公司中占有股份、存在关联关系的，该公司与列入负面清单的供应商均不得参与此次投标，</w:t>
      </w:r>
      <w:r>
        <w:rPr>
          <w:rFonts w:asciiTheme="minorEastAsia" w:eastAsiaTheme="minorEastAsia" w:hAnsiTheme="minorEastAsia" w:cs="Times New Roman" w:hint="eastAsia"/>
          <w:b/>
          <w:color w:val="000000" w:themeColor="text1"/>
          <w:sz w:val="24"/>
          <w:szCs w:val="24"/>
          <w:lang w:eastAsia="zh-CN"/>
        </w:rPr>
        <w:lastRenderedPageBreak/>
        <w:t>投标人应在投标文件中承诺不存在上述情形</w:t>
      </w:r>
      <w:r>
        <w:rPr>
          <w:rFonts w:asciiTheme="minorEastAsia" w:eastAsiaTheme="minorEastAsia" w:hAnsiTheme="minorEastAsia" w:cs="Times New Roman" w:hint="eastAsia"/>
          <w:color w:val="000000" w:themeColor="text1"/>
          <w:sz w:val="24"/>
          <w:szCs w:val="24"/>
          <w:lang w:eastAsia="zh-CN"/>
        </w:rPr>
        <w:t>。</w:t>
      </w:r>
    </w:p>
    <w:p w14:paraId="2AF1372F" w14:textId="77777777" w:rsidR="004E54C8" w:rsidRDefault="004E54C8" w:rsidP="004E54C8">
      <w:pPr>
        <w:pStyle w:val="a8"/>
        <w:tabs>
          <w:tab w:val="left" w:pos="2812"/>
          <w:tab w:val="left" w:pos="4300"/>
        </w:tabs>
        <w:adjustRightInd w:val="0"/>
        <w:snapToGrid w:val="0"/>
        <w:spacing w:line="360" w:lineRule="auto"/>
        <w:ind w:firstLineChars="200" w:firstLine="512"/>
        <w:rPr>
          <w:rFonts w:hint="eastAsia"/>
          <w:color w:val="000000" w:themeColor="text1"/>
          <w:spacing w:val="8"/>
          <w:sz w:val="24"/>
          <w:szCs w:val="24"/>
          <w:lang w:eastAsia="zh-CN"/>
        </w:rPr>
      </w:pPr>
      <w:r>
        <w:rPr>
          <w:rFonts w:hint="eastAsia"/>
          <w:color w:val="000000" w:themeColor="text1"/>
          <w:spacing w:val="8"/>
          <w:sz w:val="24"/>
          <w:szCs w:val="24"/>
          <w:lang w:eastAsia="zh-CN"/>
        </w:rPr>
        <w:t>3.1.4 本次招标不接受联合体投标。</w:t>
      </w:r>
    </w:p>
    <w:p w14:paraId="02DEBF2C" w14:textId="77777777" w:rsidR="004E54C8" w:rsidRDefault="004E54C8" w:rsidP="004E54C8">
      <w:pPr>
        <w:pStyle w:val="a8"/>
        <w:tabs>
          <w:tab w:val="left" w:pos="2812"/>
          <w:tab w:val="left" w:pos="4300"/>
        </w:tabs>
        <w:adjustRightInd w:val="0"/>
        <w:snapToGrid w:val="0"/>
        <w:spacing w:line="360" w:lineRule="auto"/>
        <w:ind w:firstLineChars="200" w:firstLine="512"/>
        <w:rPr>
          <w:rFonts w:hint="eastAsia"/>
          <w:color w:val="000000" w:themeColor="text1"/>
          <w:spacing w:val="8"/>
          <w:sz w:val="24"/>
          <w:szCs w:val="24"/>
          <w:lang w:eastAsia="zh-CN"/>
        </w:rPr>
      </w:pPr>
      <w:r>
        <w:rPr>
          <w:rFonts w:hint="eastAsia"/>
          <w:color w:val="000000" w:themeColor="text1"/>
          <w:spacing w:val="8"/>
          <w:sz w:val="24"/>
          <w:szCs w:val="24"/>
          <w:lang w:eastAsia="zh-CN"/>
        </w:rPr>
        <w:t>3.1.5 投标人必须向招标代理机构购买招标文件并进行登记才具有投标资格。</w:t>
      </w:r>
    </w:p>
    <w:p w14:paraId="3658BE32" w14:textId="77777777" w:rsidR="004E54C8" w:rsidRDefault="004E54C8" w:rsidP="004E54C8">
      <w:pPr>
        <w:pStyle w:val="a8"/>
        <w:tabs>
          <w:tab w:val="left" w:pos="2812"/>
          <w:tab w:val="left" w:pos="4300"/>
        </w:tabs>
        <w:adjustRightInd w:val="0"/>
        <w:snapToGrid w:val="0"/>
        <w:spacing w:line="360" w:lineRule="auto"/>
        <w:ind w:firstLineChars="200" w:firstLine="514"/>
        <w:rPr>
          <w:rFonts w:hint="eastAsia"/>
          <w:b/>
          <w:bCs/>
          <w:color w:val="000000" w:themeColor="text1"/>
          <w:spacing w:val="8"/>
          <w:sz w:val="24"/>
          <w:szCs w:val="24"/>
          <w:lang w:eastAsia="zh-CN"/>
        </w:rPr>
      </w:pPr>
      <w:r>
        <w:rPr>
          <w:rFonts w:hint="eastAsia"/>
          <w:b/>
          <w:bCs/>
          <w:color w:val="000000" w:themeColor="text1"/>
          <w:spacing w:val="8"/>
          <w:sz w:val="24"/>
          <w:szCs w:val="24"/>
          <w:lang w:eastAsia="zh-CN"/>
        </w:rPr>
        <w:t>3.2 标段2投标人资格要求：</w:t>
      </w:r>
    </w:p>
    <w:p w14:paraId="05855B63" w14:textId="77777777" w:rsidR="004E54C8" w:rsidRDefault="004E54C8" w:rsidP="004E54C8">
      <w:pPr>
        <w:pStyle w:val="a8"/>
        <w:tabs>
          <w:tab w:val="left" w:pos="2812"/>
          <w:tab w:val="left" w:pos="4300"/>
        </w:tabs>
        <w:adjustRightInd w:val="0"/>
        <w:snapToGrid w:val="0"/>
        <w:spacing w:line="360" w:lineRule="auto"/>
        <w:ind w:firstLineChars="200" w:firstLine="512"/>
        <w:rPr>
          <w:rFonts w:asciiTheme="minorEastAsia" w:eastAsiaTheme="minorEastAsia" w:hAnsiTheme="minorEastAsia" w:hint="eastAsia"/>
          <w:color w:val="000000" w:themeColor="text1"/>
          <w:spacing w:val="8"/>
          <w:sz w:val="24"/>
          <w:szCs w:val="24"/>
          <w:lang w:eastAsia="zh-CN"/>
        </w:rPr>
      </w:pPr>
      <w:r>
        <w:rPr>
          <w:rFonts w:hint="eastAsia"/>
          <w:spacing w:val="8"/>
          <w:sz w:val="24"/>
          <w:szCs w:val="24"/>
          <w:lang w:eastAsia="zh-CN"/>
        </w:rPr>
        <w:t>3.2.1</w:t>
      </w:r>
      <w:r>
        <w:rPr>
          <w:rFonts w:asciiTheme="minorEastAsia" w:eastAsiaTheme="minorEastAsia" w:hAnsiTheme="minorEastAsia" w:hint="eastAsia"/>
          <w:color w:val="000000" w:themeColor="text1"/>
          <w:spacing w:val="8"/>
          <w:sz w:val="24"/>
          <w:szCs w:val="24"/>
          <w:lang w:eastAsia="zh-CN"/>
        </w:rPr>
        <w:t>本次招标要求投标人为独立法人单位，提供营业执照及有效的ISO9001系列或等同质量管理体系认证证书。</w:t>
      </w:r>
    </w:p>
    <w:p w14:paraId="680F9990"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spacing w:val="8"/>
          <w:sz w:val="24"/>
          <w:szCs w:val="24"/>
          <w:lang w:eastAsia="zh-CN"/>
        </w:rPr>
      </w:pPr>
      <w:r>
        <w:rPr>
          <w:rFonts w:asciiTheme="minorEastAsia" w:eastAsiaTheme="minorEastAsia" w:hAnsiTheme="minorEastAsia" w:hint="eastAsia"/>
          <w:sz w:val="24"/>
          <w:szCs w:val="24"/>
          <w:lang w:eastAsia="zh-CN"/>
        </w:rPr>
        <w:t>3.2.2 投</w:t>
      </w:r>
      <w:r>
        <w:rPr>
          <w:rFonts w:asciiTheme="minorEastAsia" w:eastAsiaTheme="minorEastAsia" w:hAnsiTheme="minorEastAsia" w:hint="eastAsia"/>
          <w:spacing w:val="8"/>
          <w:sz w:val="24"/>
          <w:szCs w:val="24"/>
          <w:lang w:eastAsia="zh-CN"/>
        </w:rPr>
        <w:t>标人需具有类似车辆设备供货业绩，并提供合同复印件。</w:t>
      </w:r>
    </w:p>
    <w:p w14:paraId="398316C9"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3.2.3 信誉要求：</w:t>
      </w:r>
    </w:p>
    <w:p w14:paraId="750DDEF4"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（1）投标人未被列入失信被执行人名单，在投标文件中提供“信用中国”或“中国执行信息公开网”网站查询结果（事业单位不要求）；</w:t>
      </w:r>
    </w:p>
    <w:p w14:paraId="302F30DA" w14:textId="77777777" w:rsidR="004E54C8" w:rsidRDefault="004E54C8" w:rsidP="004E54C8">
      <w:pPr>
        <w:pStyle w:val="a8"/>
        <w:tabs>
          <w:tab w:val="left" w:pos="2812"/>
          <w:tab w:val="left" w:pos="4300"/>
        </w:tabs>
        <w:adjustRightInd w:val="0"/>
        <w:snapToGrid w:val="0"/>
        <w:spacing w:line="360" w:lineRule="auto"/>
        <w:ind w:firstLineChars="200" w:firstLine="480"/>
        <w:rPr>
          <w:rFonts w:asciiTheme="minorEastAsia" w:eastAsiaTheme="minorEastAsia" w:hAnsiTheme="minorEastAsia" w:cs="Times New Roman"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s="Times New Roman" w:hint="eastAsia"/>
          <w:color w:val="000000" w:themeColor="text1"/>
          <w:sz w:val="24"/>
          <w:szCs w:val="24"/>
          <w:lang w:eastAsia="zh-CN"/>
        </w:rPr>
        <w:t>已经列入中国核工业集团有限公司不合格供应商名单或列入中核四</w:t>
      </w:r>
      <w:proofErr w:type="gramStart"/>
      <w:r>
        <w:rPr>
          <w:rFonts w:asciiTheme="minorEastAsia" w:eastAsiaTheme="minorEastAsia" w:hAnsiTheme="minorEastAsia" w:cs="Times New Roman" w:hint="eastAsia"/>
          <w:color w:val="000000" w:themeColor="text1"/>
          <w:sz w:val="24"/>
          <w:szCs w:val="24"/>
          <w:lang w:eastAsia="zh-CN"/>
        </w:rPr>
        <w:t>0四</w:t>
      </w:r>
      <w:proofErr w:type="gramEnd"/>
      <w:r>
        <w:rPr>
          <w:rFonts w:asciiTheme="minorEastAsia" w:eastAsiaTheme="minorEastAsia" w:hAnsiTheme="minorEastAsia" w:cs="Times New Roman" w:hint="eastAsia"/>
          <w:color w:val="000000" w:themeColor="text1"/>
          <w:sz w:val="24"/>
          <w:szCs w:val="24"/>
          <w:lang w:eastAsia="zh-CN"/>
        </w:rPr>
        <w:t>有限公司负面清单的，其法定代表人或担任公司经营管理者在其他公司中占有股份、存在关联关系的，该公司与列入负面清单的供应商均不得参与此次投标，</w:t>
      </w:r>
      <w:r>
        <w:rPr>
          <w:rFonts w:asciiTheme="minorEastAsia" w:eastAsiaTheme="minorEastAsia" w:hAnsiTheme="minorEastAsia" w:cs="Times New Roman" w:hint="eastAsia"/>
          <w:b/>
          <w:color w:val="000000" w:themeColor="text1"/>
          <w:sz w:val="24"/>
          <w:szCs w:val="24"/>
          <w:lang w:eastAsia="zh-CN"/>
        </w:rPr>
        <w:t>投标人应在投标文件中承诺不存在上述情形</w:t>
      </w:r>
      <w:r>
        <w:rPr>
          <w:rFonts w:asciiTheme="minorEastAsia" w:eastAsiaTheme="minorEastAsia" w:hAnsiTheme="minorEastAsia" w:cs="Times New Roman" w:hint="eastAsia"/>
          <w:color w:val="000000" w:themeColor="text1"/>
          <w:sz w:val="24"/>
          <w:szCs w:val="24"/>
          <w:lang w:eastAsia="zh-CN"/>
        </w:rPr>
        <w:t>。</w:t>
      </w:r>
    </w:p>
    <w:p w14:paraId="1D71D890" w14:textId="77777777" w:rsidR="004E54C8" w:rsidRDefault="004E54C8" w:rsidP="004E54C8">
      <w:pPr>
        <w:pStyle w:val="a8"/>
        <w:tabs>
          <w:tab w:val="left" w:pos="2812"/>
          <w:tab w:val="left" w:pos="4300"/>
        </w:tabs>
        <w:adjustRightInd w:val="0"/>
        <w:snapToGrid w:val="0"/>
        <w:spacing w:line="360" w:lineRule="auto"/>
        <w:ind w:firstLineChars="200" w:firstLine="512"/>
        <w:rPr>
          <w:rFonts w:hint="eastAsia"/>
          <w:color w:val="000000" w:themeColor="text1"/>
          <w:spacing w:val="8"/>
          <w:sz w:val="24"/>
          <w:szCs w:val="24"/>
          <w:lang w:eastAsia="zh-CN"/>
        </w:rPr>
      </w:pPr>
      <w:r>
        <w:rPr>
          <w:rFonts w:hint="eastAsia"/>
          <w:color w:val="000000" w:themeColor="text1"/>
          <w:spacing w:val="8"/>
          <w:sz w:val="24"/>
          <w:szCs w:val="24"/>
          <w:lang w:eastAsia="zh-CN"/>
        </w:rPr>
        <w:t>3.2.4 本次招标不接受联合体投标。</w:t>
      </w:r>
    </w:p>
    <w:p w14:paraId="338DDD16" w14:textId="77777777" w:rsidR="004E54C8" w:rsidRDefault="004E54C8" w:rsidP="004E54C8">
      <w:pPr>
        <w:pStyle w:val="a8"/>
        <w:tabs>
          <w:tab w:val="left" w:pos="2812"/>
          <w:tab w:val="left" w:pos="4300"/>
        </w:tabs>
        <w:adjustRightInd w:val="0"/>
        <w:snapToGrid w:val="0"/>
        <w:spacing w:line="360" w:lineRule="auto"/>
        <w:ind w:firstLineChars="200" w:firstLine="512"/>
        <w:rPr>
          <w:rFonts w:hint="eastAsia"/>
          <w:color w:val="000000" w:themeColor="text1"/>
          <w:spacing w:val="8"/>
          <w:sz w:val="24"/>
          <w:szCs w:val="24"/>
          <w:lang w:eastAsia="zh-CN"/>
        </w:rPr>
      </w:pPr>
      <w:r>
        <w:rPr>
          <w:rFonts w:hint="eastAsia"/>
          <w:color w:val="000000" w:themeColor="text1"/>
          <w:spacing w:val="8"/>
          <w:sz w:val="24"/>
          <w:szCs w:val="24"/>
          <w:lang w:eastAsia="zh-CN"/>
        </w:rPr>
        <w:t>3.2.5 投标人必须向招标代理机构购买招标文件并进行登记才具有投标资格。</w:t>
      </w:r>
    </w:p>
    <w:p w14:paraId="6467677D" w14:textId="77777777" w:rsidR="004E54C8" w:rsidRDefault="004E54C8" w:rsidP="004E54C8">
      <w:pPr>
        <w:pStyle w:val="2"/>
        <w:adjustRightInd w:val="0"/>
        <w:snapToGrid w:val="0"/>
        <w:spacing w:line="360" w:lineRule="auto"/>
        <w:ind w:left="0" w:right="0" w:firstLineChars="200" w:firstLine="480"/>
        <w:jc w:val="both"/>
        <w:rPr>
          <w:rFonts w:ascii="宋体" w:eastAsia="宋体" w:hAnsi="宋体" w:hint="eastAsia"/>
          <w:b w:val="0"/>
          <w:color w:val="000000" w:themeColor="text1"/>
          <w:sz w:val="24"/>
          <w:szCs w:val="24"/>
          <w:lang w:eastAsia="zh-CN"/>
        </w:rPr>
      </w:pPr>
      <w:r>
        <w:rPr>
          <w:rFonts w:ascii="宋体" w:eastAsia="宋体" w:hAnsi="宋体" w:hint="eastAsia"/>
          <w:b w:val="0"/>
          <w:color w:val="000000" w:themeColor="text1"/>
          <w:sz w:val="24"/>
          <w:szCs w:val="24"/>
          <w:lang w:eastAsia="zh-CN"/>
        </w:rPr>
        <w:t>4. 招标文件的获取</w:t>
      </w:r>
    </w:p>
    <w:p w14:paraId="6DF9FFB9" w14:textId="77777777" w:rsidR="004E54C8" w:rsidRDefault="004E54C8" w:rsidP="004E54C8">
      <w:pPr>
        <w:pStyle w:val="a8"/>
        <w:tabs>
          <w:tab w:val="left" w:pos="2812"/>
          <w:tab w:val="left" w:pos="4300"/>
        </w:tabs>
        <w:adjustRightInd w:val="0"/>
        <w:snapToGrid w:val="0"/>
        <w:spacing w:line="360" w:lineRule="auto"/>
        <w:ind w:firstLineChars="200" w:firstLine="508"/>
        <w:jc w:val="both"/>
        <w:rPr>
          <w:rFonts w:asciiTheme="minorEastAsia" w:eastAsiaTheme="minorEastAsia" w:hAnsiTheme="minorEastAsia" w:hint="eastAsia"/>
          <w:color w:val="000000" w:themeColor="text1"/>
          <w:spacing w:val="7"/>
          <w:sz w:val="24"/>
          <w:szCs w:val="24"/>
          <w:lang w:eastAsia="zh-CN"/>
        </w:rPr>
      </w:pPr>
      <w:r>
        <w:rPr>
          <w:rFonts w:asciiTheme="minorEastAsia" w:eastAsiaTheme="minorEastAsia" w:hAnsiTheme="minorEastAsia" w:hint="eastAsia"/>
          <w:color w:val="000000" w:themeColor="text1"/>
          <w:spacing w:val="7"/>
          <w:sz w:val="24"/>
          <w:szCs w:val="24"/>
          <w:lang w:eastAsia="zh-CN"/>
        </w:rPr>
        <w:t>4.1凡有意参加投标者，请于2022年1月10日至2022年1月17日17时(北京时间)，登陆中核集团电子采购平台（https://www.cnncecp.com，注册操作咨询电话</w:t>
      </w:r>
      <w:r>
        <w:rPr>
          <w:rFonts w:hint="eastAsia"/>
          <w:spacing w:val="7"/>
          <w:sz w:val="24"/>
          <w:szCs w:val="24"/>
          <w:lang w:eastAsia="zh-CN"/>
        </w:rPr>
        <w:t>：</w:t>
      </w:r>
      <w:r>
        <w:rPr>
          <w:rFonts w:hint="eastAsia"/>
          <w:color w:val="000000" w:themeColor="text1"/>
          <w:spacing w:val="7"/>
          <w:sz w:val="24"/>
          <w:szCs w:val="24"/>
          <w:lang w:eastAsia="zh-CN"/>
        </w:rPr>
        <w:t>021-61592300</w:t>
      </w:r>
      <w:r>
        <w:rPr>
          <w:rFonts w:asciiTheme="minorEastAsia" w:eastAsiaTheme="minorEastAsia" w:hAnsiTheme="minorEastAsia" w:hint="eastAsia"/>
          <w:color w:val="000000" w:themeColor="text1"/>
          <w:spacing w:val="7"/>
          <w:sz w:val="24"/>
          <w:szCs w:val="24"/>
          <w:lang w:eastAsia="zh-CN"/>
        </w:rPr>
        <w:t>）注册并完成“我要报名”，然后登陆中</w:t>
      </w:r>
      <w:proofErr w:type="gramStart"/>
      <w:r>
        <w:rPr>
          <w:rFonts w:asciiTheme="minorEastAsia" w:eastAsiaTheme="minorEastAsia" w:hAnsiTheme="minorEastAsia" w:hint="eastAsia"/>
          <w:color w:val="000000" w:themeColor="text1"/>
          <w:spacing w:val="7"/>
          <w:sz w:val="24"/>
          <w:szCs w:val="24"/>
          <w:lang w:eastAsia="zh-CN"/>
        </w:rPr>
        <w:t>招联合</w:t>
      </w:r>
      <w:proofErr w:type="gramEnd"/>
      <w:r>
        <w:rPr>
          <w:rFonts w:asciiTheme="minorEastAsia" w:eastAsiaTheme="minorEastAsia" w:hAnsiTheme="minorEastAsia" w:hint="eastAsia"/>
          <w:color w:val="000000" w:themeColor="text1"/>
          <w:spacing w:val="7"/>
          <w:sz w:val="24"/>
          <w:szCs w:val="24"/>
          <w:lang w:eastAsia="zh-CN"/>
        </w:rPr>
        <w:t>招标采购平台（网址：www.365trade.com.cn,注册操作咨询电话010-86397110）免费注册通过审核后购买招标文件，现场不予受理。</w:t>
      </w:r>
    </w:p>
    <w:p w14:paraId="2AD449D4" w14:textId="77777777" w:rsidR="004E54C8" w:rsidRDefault="004E54C8" w:rsidP="004E54C8">
      <w:pPr>
        <w:pStyle w:val="a8"/>
        <w:tabs>
          <w:tab w:val="left" w:pos="2812"/>
          <w:tab w:val="left" w:pos="4300"/>
        </w:tabs>
        <w:adjustRightInd w:val="0"/>
        <w:snapToGrid w:val="0"/>
        <w:spacing w:line="360" w:lineRule="auto"/>
        <w:ind w:firstLineChars="200" w:firstLine="508"/>
        <w:jc w:val="both"/>
        <w:rPr>
          <w:rFonts w:asciiTheme="minorEastAsia" w:eastAsiaTheme="minorEastAsia" w:hAnsiTheme="minorEastAsia" w:hint="eastAsia"/>
          <w:color w:val="000000" w:themeColor="text1"/>
          <w:spacing w:val="7"/>
          <w:sz w:val="24"/>
          <w:szCs w:val="24"/>
          <w:lang w:eastAsia="zh-CN"/>
        </w:rPr>
      </w:pPr>
      <w:r>
        <w:rPr>
          <w:rFonts w:asciiTheme="minorEastAsia" w:eastAsiaTheme="minorEastAsia" w:hAnsiTheme="minorEastAsia" w:hint="eastAsia"/>
          <w:color w:val="000000" w:themeColor="text1"/>
          <w:spacing w:val="7"/>
          <w:sz w:val="24"/>
          <w:szCs w:val="24"/>
          <w:lang w:eastAsia="zh-CN"/>
        </w:rPr>
        <w:t xml:space="preserve">4.2 </w:t>
      </w:r>
      <w:r>
        <w:rPr>
          <w:rFonts w:hint="eastAsia"/>
          <w:color w:val="000000" w:themeColor="text1"/>
          <w:spacing w:val="7"/>
          <w:sz w:val="24"/>
          <w:szCs w:val="24"/>
          <w:lang w:eastAsia="zh-CN"/>
        </w:rPr>
        <w:t>招标文件每个标段单独售卖，售价800元（从中</w:t>
      </w:r>
      <w:proofErr w:type="gramStart"/>
      <w:r>
        <w:rPr>
          <w:rFonts w:hint="eastAsia"/>
          <w:color w:val="000000" w:themeColor="text1"/>
          <w:spacing w:val="7"/>
          <w:sz w:val="24"/>
          <w:szCs w:val="24"/>
          <w:lang w:eastAsia="zh-CN"/>
        </w:rPr>
        <w:t>招联合</w:t>
      </w:r>
      <w:proofErr w:type="gramEnd"/>
      <w:r>
        <w:rPr>
          <w:rFonts w:hint="eastAsia"/>
          <w:color w:val="000000" w:themeColor="text1"/>
          <w:spacing w:val="7"/>
          <w:sz w:val="24"/>
          <w:szCs w:val="24"/>
          <w:lang w:eastAsia="zh-CN"/>
        </w:rPr>
        <w:t>招标采购平台下载电子发票），售后不退。</w:t>
      </w:r>
    </w:p>
    <w:p w14:paraId="2D2119F7" w14:textId="77777777" w:rsidR="004E54C8" w:rsidRDefault="004E54C8" w:rsidP="004E54C8">
      <w:pPr>
        <w:pStyle w:val="2"/>
        <w:adjustRightInd w:val="0"/>
        <w:snapToGrid w:val="0"/>
        <w:spacing w:line="360" w:lineRule="auto"/>
        <w:ind w:left="0" w:right="0" w:firstLineChars="200" w:firstLine="510"/>
        <w:rPr>
          <w:rFonts w:asciiTheme="minorEastAsia" w:eastAsiaTheme="minorEastAsia" w:hAnsiTheme="minorEastAsia" w:hint="eastAsia"/>
          <w:color w:val="000000" w:themeColor="text1"/>
          <w:spacing w:val="7"/>
          <w:sz w:val="24"/>
          <w:szCs w:val="24"/>
          <w:lang w:eastAsia="zh-CN"/>
        </w:rPr>
      </w:pPr>
      <w:r>
        <w:rPr>
          <w:rFonts w:asciiTheme="minorEastAsia" w:eastAsiaTheme="minorEastAsia" w:hAnsiTheme="minorEastAsia" w:hint="eastAsia"/>
          <w:color w:val="000000" w:themeColor="text1"/>
          <w:spacing w:val="7"/>
          <w:sz w:val="24"/>
          <w:szCs w:val="24"/>
          <w:lang w:eastAsia="zh-CN"/>
        </w:rPr>
        <w:t>4.3 未在中核集团电子采购平台完成“我要报名”将无法在中</w:t>
      </w:r>
      <w:proofErr w:type="gramStart"/>
      <w:r>
        <w:rPr>
          <w:rFonts w:asciiTheme="minorEastAsia" w:eastAsiaTheme="minorEastAsia" w:hAnsiTheme="minorEastAsia" w:hint="eastAsia"/>
          <w:color w:val="000000" w:themeColor="text1"/>
          <w:spacing w:val="7"/>
          <w:sz w:val="24"/>
          <w:szCs w:val="24"/>
          <w:lang w:eastAsia="zh-CN"/>
        </w:rPr>
        <w:t>招联合</w:t>
      </w:r>
      <w:proofErr w:type="gramEnd"/>
      <w:r>
        <w:rPr>
          <w:rFonts w:asciiTheme="minorEastAsia" w:eastAsiaTheme="minorEastAsia" w:hAnsiTheme="minorEastAsia" w:hint="eastAsia"/>
          <w:color w:val="000000" w:themeColor="text1"/>
          <w:spacing w:val="7"/>
          <w:sz w:val="24"/>
          <w:szCs w:val="24"/>
          <w:lang w:eastAsia="zh-CN"/>
        </w:rPr>
        <w:t>招标采购平台购买文件。</w:t>
      </w:r>
    </w:p>
    <w:p w14:paraId="69EDEB4D" w14:textId="77777777" w:rsidR="004E54C8" w:rsidRDefault="004E54C8" w:rsidP="004E54C8">
      <w:pPr>
        <w:pStyle w:val="2"/>
        <w:adjustRightInd w:val="0"/>
        <w:snapToGrid w:val="0"/>
        <w:spacing w:line="360" w:lineRule="auto"/>
        <w:ind w:left="0" w:right="0" w:firstLineChars="200" w:firstLine="480"/>
        <w:rPr>
          <w:rFonts w:ascii="宋体" w:eastAsia="宋体" w:hAnsi="宋体" w:hint="eastAsia"/>
          <w:b w:val="0"/>
          <w:color w:val="000000" w:themeColor="text1"/>
          <w:sz w:val="24"/>
          <w:szCs w:val="24"/>
          <w:lang w:eastAsia="zh-CN"/>
        </w:rPr>
      </w:pPr>
      <w:r>
        <w:rPr>
          <w:rFonts w:ascii="宋体" w:eastAsia="宋体" w:hAnsi="宋体" w:hint="eastAsia"/>
          <w:b w:val="0"/>
          <w:color w:val="000000" w:themeColor="text1"/>
          <w:sz w:val="24"/>
          <w:szCs w:val="24"/>
          <w:lang w:eastAsia="zh-CN"/>
        </w:rPr>
        <w:t>5. 投标文件的递交</w:t>
      </w:r>
    </w:p>
    <w:p w14:paraId="6768C941" w14:textId="77777777" w:rsidR="004E54C8" w:rsidRDefault="004E54C8" w:rsidP="004E54C8">
      <w:pPr>
        <w:pStyle w:val="a8"/>
        <w:tabs>
          <w:tab w:val="left" w:pos="2812"/>
          <w:tab w:val="left" w:pos="4300"/>
        </w:tabs>
        <w:adjustRightInd w:val="0"/>
        <w:snapToGrid w:val="0"/>
        <w:spacing w:line="360" w:lineRule="auto"/>
        <w:ind w:firstLineChars="200" w:firstLine="508"/>
        <w:rPr>
          <w:rFonts w:hint="eastAsia"/>
          <w:color w:val="000000" w:themeColor="text1"/>
          <w:spacing w:val="7"/>
          <w:sz w:val="24"/>
          <w:szCs w:val="24"/>
          <w:lang w:eastAsia="zh-CN"/>
        </w:rPr>
      </w:pPr>
      <w:r>
        <w:rPr>
          <w:rFonts w:hint="eastAsia"/>
          <w:color w:val="000000" w:themeColor="text1"/>
          <w:spacing w:val="7"/>
          <w:sz w:val="24"/>
          <w:szCs w:val="24"/>
          <w:lang w:eastAsia="zh-CN"/>
        </w:rPr>
        <w:t>5.1 投标文件递交的截止时间（投标截止时间，下同）为</w:t>
      </w:r>
      <w:r>
        <w:rPr>
          <w:rFonts w:hint="eastAsia"/>
          <w:b/>
          <w:color w:val="000000" w:themeColor="text1"/>
          <w:spacing w:val="7"/>
          <w:sz w:val="24"/>
          <w:szCs w:val="24"/>
          <w:lang w:eastAsia="zh-CN"/>
        </w:rPr>
        <w:t>2022年2月</w:t>
      </w:r>
      <w:r>
        <w:rPr>
          <w:rFonts w:hint="eastAsia"/>
          <w:b/>
          <w:color w:val="000000" w:themeColor="text1"/>
          <w:spacing w:val="7"/>
          <w:sz w:val="24"/>
          <w:szCs w:val="24"/>
          <w:lang w:eastAsia="zh-CN"/>
        </w:rPr>
        <w:lastRenderedPageBreak/>
        <w:t>10日09时30分</w:t>
      </w:r>
      <w:r>
        <w:rPr>
          <w:rFonts w:hint="eastAsia"/>
          <w:color w:val="000000" w:themeColor="text1"/>
          <w:spacing w:val="7"/>
          <w:sz w:val="24"/>
          <w:szCs w:val="24"/>
          <w:lang w:eastAsia="zh-CN"/>
        </w:rPr>
        <w:t>，地点为北京市海淀区金沟河路与采石北路交叉口东南角88号大楼一层会议室。</w:t>
      </w:r>
    </w:p>
    <w:p w14:paraId="39FDAC1D" w14:textId="77777777" w:rsidR="004E54C8" w:rsidRDefault="004E54C8" w:rsidP="004E54C8">
      <w:pPr>
        <w:pStyle w:val="a8"/>
        <w:adjustRightInd w:val="0"/>
        <w:snapToGrid w:val="0"/>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5.2 逾期送达的、未送达指定地点的或者不按照招标文件要求密封的投标文件，招标人将予以拒收。</w:t>
      </w:r>
    </w:p>
    <w:p w14:paraId="53C0A4C8" w14:textId="77777777" w:rsidR="004E54C8" w:rsidRDefault="004E54C8" w:rsidP="004E54C8">
      <w:pPr>
        <w:pStyle w:val="a8"/>
        <w:adjustRightInd w:val="0"/>
        <w:snapToGrid w:val="0"/>
        <w:spacing w:line="360" w:lineRule="auto"/>
        <w:ind w:firstLineChars="200" w:firstLine="480"/>
        <w:rPr>
          <w:rFonts w:hint="eastAsia"/>
          <w:b/>
          <w:color w:val="000000" w:themeColor="text1"/>
          <w:sz w:val="24"/>
          <w:szCs w:val="24"/>
          <w:lang w:eastAsia="zh-CN"/>
        </w:rPr>
      </w:pPr>
      <w:bookmarkStart w:id="0" w:name="_bookmark16"/>
      <w:bookmarkEnd w:id="0"/>
      <w:r>
        <w:rPr>
          <w:rFonts w:hint="eastAsia"/>
          <w:color w:val="000000" w:themeColor="text1"/>
          <w:sz w:val="24"/>
          <w:szCs w:val="24"/>
          <w:lang w:eastAsia="zh-CN"/>
        </w:rPr>
        <w:t>6. 发布公告的媒介</w:t>
      </w:r>
    </w:p>
    <w:p w14:paraId="207E7B1A" w14:textId="77777777" w:rsidR="004E54C8" w:rsidRDefault="004E54C8" w:rsidP="004E54C8">
      <w:pPr>
        <w:pStyle w:val="a8"/>
        <w:tabs>
          <w:tab w:val="left" w:pos="3880"/>
        </w:tabs>
        <w:adjustRightInd w:val="0"/>
        <w:snapToGrid w:val="0"/>
        <w:spacing w:line="360" w:lineRule="auto"/>
        <w:ind w:firstLineChars="200" w:firstLine="480"/>
        <w:rPr>
          <w:rFonts w:hint="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本次招标公告同时在中核集团电子采购平台、中</w:t>
      </w:r>
      <w:proofErr w:type="gramStart"/>
      <w:r>
        <w:rPr>
          <w:rFonts w:asciiTheme="minorEastAsia" w:eastAsiaTheme="minorEastAsia" w:hAnsiTheme="minorEastAsia" w:hint="eastAsia"/>
          <w:color w:val="000000" w:themeColor="text1"/>
          <w:sz w:val="24"/>
          <w:szCs w:val="24"/>
          <w:lang w:eastAsia="zh-CN"/>
        </w:rPr>
        <w:t>招联合</w:t>
      </w:r>
      <w:proofErr w:type="gramEnd"/>
      <w:r>
        <w:rPr>
          <w:rFonts w:asciiTheme="minorEastAsia" w:eastAsiaTheme="minorEastAsia" w:hAnsiTheme="minorEastAsia" w:hint="eastAsia"/>
          <w:color w:val="000000" w:themeColor="text1"/>
          <w:sz w:val="24"/>
          <w:szCs w:val="24"/>
          <w:lang w:eastAsia="zh-CN"/>
        </w:rPr>
        <w:t>招标采购平台和中国招标投标公共服务平台上发布。</w:t>
      </w:r>
    </w:p>
    <w:p w14:paraId="2F45643F" w14:textId="77777777" w:rsidR="004E54C8" w:rsidRDefault="004E54C8" w:rsidP="004E54C8">
      <w:pPr>
        <w:pStyle w:val="2"/>
        <w:adjustRightInd w:val="0"/>
        <w:snapToGrid w:val="0"/>
        <w:spacing w:line="360" w:lineRule="auto"/>
        <w:ind w:left="0" w:right="0" w:firstLineChars="200" w:firstLine="480"/>
        <w:jc w:val="both"/>
        <w:rPr>
          <w:rFonts w:ascii="宋体" w:eastAsia="宋体" w:hAnsi="宋体" w:hint="eastAsia"/>
          <w:b w:val="0"/>
          <w:color w:val="000000" w:themeColor="text1"/>
          <w:sz w:val="24"/>
          <w:szCs w:val="24"/>
          <w:lang w:eastAsia="zh-CN"/>
        </w:rPr>
      </w:pPr>
      <w:r>
        <w:rPr>
          <w:rFonts w:ascii="宋体" w:eastAsia="宋体" w:hAnsi="宋体" w:hint="eastAsia"/>
          <w:b w:val="0"/>
          <w:color w:val="000000" w:themeColor="text1"/>
          <w:sz w:val="24"/>
          <w:szCs w:val="24"/>
          <w:lang w:eastAsia="zh-CN"/>
        </w:rPr>
        <w:t>7.  联系方式</w:t>
      </w:r>
    </w:p>
    <w:p w14:paraId="14238986" w14:textId="77777777" w:rsidR="004E54C8" w:rsidRDefault="004E54C8" w:rsidP="004E54C8">
      <w:pPr>
        <w:pStyle w:val="a8"/>
        <w:tabs>
          <w:tab w:val="left" w:pos="4228"/>
          <w:tab w:val="left" w:pos="7990"/>
        </w:tabs>
        <w:snapToGrid w:val="0"/>
        <w:spacing w:line="360" w:lineRule="auto"/>
        <w:ind w:right="865" w:firstLineChars="200" w:firstLine="480"/>
        <w:jc w:val="both"/>
        <w:rPr>
          <w:rFonts w:hint="eastAsia"/>
          <w:color w:val="000000" w:themeColor="text1"/>
          <w:sz w:val="24"/>
          <w:szCs w:val="24"/>
          <w:lang w:eastAsia="zh-CN"/>
        </w:rPr>
      </w:pPr>
      <w:r>
        <w:rPr>
          <w:rFonts w:hint="eastAsia"/>
          <w:color w:val="000000" w:themeColor="text1"/>
          <w:sz w:val="24"/>
          <w:szCs w:val="24"/>
          <w:lang w:eastAsia="zh-CN"/>
        </w:rPr>
        <w:t>招标人：中核四</w:t>
      </w:r>
      <w:proofErr w:type="gramStart"/>
      <w:r>
        <w:rPr>
          <w:rFonts w:hint="eastAsia"/>
          <w:color w:val="000000" w:themeColor="text1"/>
          <w:sz w:val="24"/>
          <w:szCs w:val="24"/>
          <w:lang w:eastAsia="zh-CN"/>
        </w:rPr>
        <w:t>0四</w:t>
      </w:r>
      <w:proofErr w:type="gramEnd"/>
      <w:r>
        <w:rPr>
          <w:rFonts w:hint="eastAsia"/>
          <w:color w:val="000000" w:themeColor="text1"/>
          <w:sz w:val="24"/>
          <w:szCs w:val="24"/>
          <w:lang w:eastAsia="zh-CN"/>
        </w:rPr>
        <w:t>有限公司</w:t>
      </w:r>
    </w:p>
    <w:p w14:paraId="325F9BD8" w14:textId="77777777" w:rsidR="004E54C8" w:rsidRDefault="004E54C8" w:rsidP="004E54C8">
      <w:pPr>
        <w:pStyle w:val="a8"/>
        <w:tabs>
          <w:tab w:val="left" w:pos="4228"/>
          <w:tab w:val="left" w:pos="7990"/>
        </w:tabs>
        <w:snapToGrid w:val="0"/>
        <w:spacing w:line="360" w:lineRule="auto"/>
        <w:ind w:right="865" w:firstLineChars="200" w:firstLine="480"/>
        <w:jc w:val="both"/>
        <w:rPr>
          <w:rFonts w:cs="Microsoft JhengHei" w:hint="eastAsia"/>
          <w:bCs/>
          <w:color w:val="000000" w:themeColor="text1"/>
          <w:sz w:val="24"/>
          <w:szCs w:val="24"/>
          <w:lang w:eastAsia="zh-CN"/>
        </w:rPr>
      </w:pPr>
      <w:r>
        <w:rPr>
          <w:rFonts w:cs="Microsoft JhengHei" w:hint="eastAsia"/>
          <w:bCs/>
          <w:color w:val="000000" w:themeColor="text1"/>
          <w:sz w:val="24"/>
          <w:szCs w:val="24"/>
          <w:lang w:eastAsia="zh-CN"/>
        </w:rPr>
        <w:t>地址：甘肃矿区</w:t>
      </w:r>
    </w:p>
    <w:p w14:paraId="18EA6FDC" w14:textId="77777777" w:rsidR="004E54C8" w:rsidRDefault="004E54C8" w:rsidP="004E54C8">
      <w:pPr>
        <w:pStyle w:val="a8"/>
        <w:tabs>
          <w:tab w:val="left" w:pos="4228"/>
          <w:tab w:val="left" w:pos="7990"/>
        </w:tabs>
        <w:snapToGrid w:val="0"/>
        <w:spacing w:line="360" w:lineRule="auto"/>
        <w:ind w:right="865" w:firstLineChars="200" w:firstLine="480"/>
        <w:jc w:val="both"/>
        <w:rPr>
          <w:rFonts w:cs="Microsoft JhengHei" w:hint="eastAsia"/>
          <w:bCs/>
          <w:color w:val="000000" w:themeColor="text1"/>
          <w:sz w:val="24"/>
          <w:szCs w:val="24"/>
          <w:lang w:val="en" w:eastAsia="zh-CN"/>
        </w:rPr>
      </w:pPr>
      <w:r>
        <w:rPr>
          <w:rFonts w:cs="Microsoft JhengHei" w:hint="eastAsia"/>
          <w:bCs/>
          <w:color w:val="000000" w:themeColor="text1"/>
          <w:sz w:val="24"/>
          <w:szCs w:val="24"/>
          <w:lang w:eastAsia="zh-CN"/>
        </w:rPr>
        <w:t>联系人：黄女士</w:t>
      </w:r>
    </w:p>
    <w:p w14:paraId="74D1FBD9" w14:textId="77777777" w:rsidR="004E54C8" w:rsidRDefault="004E54C8" w:rsidP="004E54C8">
      <w:pPr>
        <w:pStyle w:val="a8"/>
        <w:tabs>
          <w:tab w:val="left" w:pos="4228"/>
          <w:tab w:val="left" w:pos="7990"/>
        </w:tabs>
        <w:snapToGrid w:val="0"/>
        <w:spacing w:line="360" w:lineRule="auto"/>
        <w:ind w:right="865" w:firstLineChars="200" w:firstLine="480"/>
        <w:jc w:val="both"/>
        <w:rPr>
          <w:rFonts w:cs="Microsoft JhengHei" w:hint="eastAsia"/>
          <w:bCs/>
          <w:color w:val="000000" w:themeColor="text1"/>
          <w:sz w:val="24"/>
          <w:szCs w:val="24"/>
          <w:lang w:eastAsia="zh-CN"/>
        </w:rPr>
      </w:pPr>
      <w:r>
        <w:rPr>
          <w:rFonts w:cs="Microsoft JhengHei" w:hint="eastAsia"/>
          <w:bCs/>
          <w:color w:val="000000" w:themeColor="text1"/>
          <w:sz w:val="24"/>
          <w:szCs w:val="24"/>
          <w:lang w:eastAsia="zh-CN"/>
        </w:rPr>
        <w:t>电话：</w:t>
      </w:r>
      <w:r>
        <w:rPr>
          <w:rFonts w:hint="eastAsia"/>
          <w:color w:val="000000" w:themeColor="text1"/>
          <w:sz w:val="24"/>
          <w:lang w:eastAsia="zh-CN"/>
        </w:rPr>
        <w:t>0937-6764267</w:t>
      </w:r>
    </w:p>
    <w:p w14:paraId="36B7A520" w14:textId="77777777" w:rsidR="004E54C8" w:rsidRDefault="004E54C8" w:rsidP="004E54C8">
      <w:pPr>
        <w:pStyle w:val="a8"/>
        <w:tabs>
          <w:tab w:val="left" w:pos="4228"/>
          <w:tab w:val="left" w:pos="7990"/>
        </w:tabs>
        <w:snapToGrid w:val="0"/>
        <w:spacing w:line="360" w:lineRule="auto"/>
        <w:ind w:right="865" w:firstLineChars="200" w:firstLine="480"/>
        <w:jc w:val="both"/>
        <w:rPr>
          <w:rFonts w:hint="eastAsia"/>
          <w:color w:val="000000" w:themeColor="text1"/>
          <w:sz w:val="24"/>
          <w:szCs w:val="24"/>
          <w:lang w:eastAsia="zh-CN"/>
        </w:rPr>
      </w:pPr>
    </w:p>
    <w:p w14:paraId="3E4688AD" w14:textId="77777777" w:rsidR="004E54C8" w:rsidRDefault="004E54C8" w:rsidP="004E54C8">
      <w:pPr>
        <w:pStyle w:val="a8"/>
        <w:tabs>
          <w:tab w:val="left" w:pos="4228"/>
          <w:tab w:val="left" w:pos="7990"/>
        </w:tabs>
        <w:snapToGrid w:val="0"/>
        <w:spacing w:line="360" w:lineRule="auto"/>
        <w:ind w:left="520" w:right="865"/>
        <w:jc w:val="both"/>
        <w:rPr>
          <w:rFonts w:hint="eastAsia"/>
          <w:color w:val="000000" w:themeColor="text1"/>
          <w:sz w:val="24"/>
          <w:szCs w:val="24"/>
          <w:lang w:eastAsia="zh-CN"/>
        </w:rPr>
      </w:pPr>
      <w:r>
        <w:rPr>
          <w:rFonts w:hint="eastAsia"/>
          <w:color w:val="000000" w:themeColor="text1"/>
          <w:sz w:val="24"/>
          <w:szCs w:val="24"/>
          <w:lang w:eastAsia="zh-CN"/>
        </w:rPr>
        <w:t>招标代理机构：中科</w:t>
      </w:r>
      <w:proofErr w:type="gramStart"/>
      <w:r>
        <w:rPr>
          <w:rFonts w:hint="eastAsia"/>
          <w:color w:val="000000" w:themeColor="text1"/>
          <w:sz w:val="24"/>
          <w:szCs w:val="24"/>
          <w:lang w:eastAsia="zh-CN"/>
        </w:rPr>
        <w:t>信工程</w:t>
      </w:r>
      <w:proofErr w:type="gramEnd"/>
      <w:r>
        <w:rPr>
          <w:rFonts w:hint="eastAsia"/>
          <w:color w:val="000000" w:themeColor="text1"/>
          <w:sz w:val="24"/>
          <w:szCs w:val="24"/>
          <w:lang w:eastAsia="zh-CN"/>
        </w:rPr>
        <w:t>咨询（北京）有限责任公司</w:t>
      </w:r>
    </w:p>
    <w:p w14:paraId="32F63CB3" w14:textId="77777777" w:rsidR="004E54C8" w:rsidRDefault="004E54C8" w:rsidP="004E54C8">
      <w:pPr>
        <w:pStyle w:val="a8"/>
        <w:tabs>
          <w:tab w:val="left" w:pos="4228"/>
          <w:tab w:val="left" w:pos="7990"/>
        </w:tabs>
        <w:snapToGrid w:val="0"/>
        <w:spacing w:line="360" w:lineRule="auto"/>
        <w:ind w:leftChars="50" w:left="110" w:right="865" w:firstLineChars="150" w:firstLine="360"/>
        <w:jc w:val="both"/>
        <w:rPr>
          <w:rFonts w:hint="eastAsia"/>
          <w:color w:val="000000" w:themeColor="text1"/>
          <w:sz w:val="24"/>
          <w:szCs w:val="24"/>
          <w:lang w:eastAsia="zh-CN"/>
        </w:rPr>
      </w:pPr>
      <w:r>
        <w:rPr>
          <w:rFonts w:hint="eastAsia"/>
          <w:color w:val="000000" w:themeColor="text1"/>
          <w:sz w:val="24"/>
          <w:szCs w:val="24"/>
          <w:lang w:eastAsia="zh-CN"/>
        </w:rPr>
        <w:t>地址：</w:t>
      </w:r>
      <w:bookmarkStart w:id="1" w:name="_Hlk503530499"/>
      <w:r>
        <w:rPr>
          <w:rFonts w:hint="eastAsia"/>
          <w:color w:val="000000" w:themeColor="text1"/>
          <w:sz w:val="24"/>
          <w:szCs w:val="24"/>
          <w:lang w:eastAsia="zh-CN"/>
        </w:rPr>
        <w:t>北京市海淀区金沟河路与采石北路十字路口东南角88号大楼</w:t>
      </w:r>
      <w:bookmarkEnd w:id="1"/>
    </w:p>
    <w:p w14:paraId="2B836F6D" w14:textId="77777777" w:rsidR="004E54C8" w:rsidRDefault="004E54C8" w:rsidP="004E54C8">
      <w:pPr>
        <w:pStyle w:val="a8"/>
        <w:tabs>
          <w:tab w:val="left" w:pos="4228"/>
          <w:tab w:val="left" w:pos="7990"/>
        </w:tabs>
        <w:snapToGrid w:val="0"/>
        <w:spacing w:line="360" w:lineRule="auto"/>
        <w:ind w:left="520" w:right="865"/>
        <w:jc w:val="both"/>
        <w:rPr>
          <w:rFonts w:hint="eastAsia"/>
          <w:color w:val="000000" w:themeColor="text1"/>
          <w:sz w:val="24"/>
          <w:szCs w:val="24"/>
          <w:lang w:eastAsia="zh-CN"/>
        </w:rPr>
      </w:pPr>
      <w:r>
        <w:rPr>
          <w:rFonts w:hint="eastAsia"/>
          <w:color w:val="000000" w:themeColor="text1"/>
          <w:sz w:val="24"/>
          <w:szCs w:val="24"/>
          <w:lang w:eastAsia="zh-CN"/>
        </w:rPr>
        <w:t>联系人：刘女士</w:t>
      </w:r>
    </w:p>
    <w:p w14:paraId="6C567E9D" w14:textId="77777777" w:rsidR="004E54C8" w:rsidRDefault="004E54C8" w:rsidP="004E54C8">
      <w:pPr>
        <w:pStyle w:val="a8"/>
        <w:tabs>
          <w:tab w:val="left" w:pos="4228"/>
          <w:tab w:val="left" w:pos="7990"/>
        </w:tabs>
        <w:snapToGrid w:val="0"/>
        <w:spacing w:line="360" w:lineRule="auto"/>
        <w:ind w:left="520" w:right="865"/>
        <w:jc w:val="both"/>
        <w:rPr>
          <w:rFonts w:hint="eastAsia"/>
          <w:color w:val="000000" w:themeColor="text1"/>
          <w:sz w:val="24"/>
          <w:szCs w:val="24"/>
          <w:lang w:eastAsia="zh-CN"/>
        </w:rPr>
      </w:pPr>
      <w:r>
        <w:rPr>
          <w:rFonts w:hint="eastAsia"/>
          <w:color w:val="000000" w:themeColor="text1"/>
          <w:sz w:val="24"/>
          <w:szCs w:val="24"/>
          <w:lang w:eastAsia="zh-CN"/>
        </w:rPr>
        <w:t>电话：010-88529059</w:t>
      </w:r>
    </w:p>
    <w:p w14:paraId="4D443AF4" w14:textId="77777777" w:rsidR="004E54C8" w:rsidRDefault="004E54C8" w:rsidP="004E54C8">
      <w:pPr>
        <w:pStyle w:val="a8"/>
        <w:tabs>
          <w:tab w:val="left" w:pos="4228"/>
          <w:tab w:val="left" w:pos="7990"/>
        </w:tabs>
        <w:snapToGrid w:val="0"/>
        <w:spacing w:line="360" w:lineRule="auto"/>
        <w:ind w:left="520" w:right="865"/>
        <w:jc w:val="both"/>
        <w:rPr>
          <w:rFonts w:hint="eastAsia"/>
          <w:color w:val="000000" w:themeColor="text1"/>
          <w:sz w:val="24"/>
          <w:szCs w:val="24"/>
          <w:lang w:eastAsia="zh-CN"/>
        </w:rPr>
      </w:pPr>
      <w:r>
        <w:rPr>
          <w:rFonts w:hint="eastAsia"/>
          <w:color w:val="000000" w:themeColor="text1"/>
          <w:sz w:val="24"/>
          <w:szCs w:val="24"/>
          <w:lang w:eastAsia="zh-CN"/>
        </w:rPr>
        <w:t>传真：010-88529153</w:t>
      </w:r>
    </w:p>
    <w:p w14:paraId="4D968E76" w14:textId="77777777" w:rsidR="004E54C8" w:rsidRDefault="004E54C8" w:rsidP="004E54C8">
      <w:pPr>
        <w:pStyle w:val="a8"/>
        <w:tabs>
          <w:tab w:val="left" w:pos="4228"/>
          <w:tab w:val="left" w:pos="7990"/>
        </w:tabs>
        <w:adjustRightInd w:val="0"/>
        <w:snapToGrid w:val="0"/>
        <w:spacing w:line="360" w:lineRule="auto"/>
        <w:ind w:firstLineChars="200" w:firstLine="480"/>
        <w:jc w:val="both"/>
        <w:rPr>
          <w:rFonts w:hint="eastAsia"/>
          <w:color w:val="000000" w:themeColor="text1"/>
          <w:sz w:val="24"/>
          <w:szCs w:val="24"/>
          <w:lang w:eastAsia="zh-CN"/>
        </w:rPr>
      </w:pPr>
      <w:r>
        <w:rPr>
          <w:rFonts w:hint="eastAsia"/>
          <w:color w:val="000000" w:themeColor="text1"/>
          <w:sz w:val="24"/>
          <w:szCs w:val="24"/>
          <w:lang w:eastAsia="zh-CN"/>
        </w:rPr>
        <w:t>电子邮件：zhongkexin2014@163.com</w:t>
      </w:r>
    </w:p>
    <w:p w14:paraId="23E42D52" w14:textId="77777777" w:rsidR="004E54C8" w:rsidRDefault="004E54C8" w:rsidP="004E54C8">
      <w:pPr>
        <w:pStyle w:val="a8"/>
        <w:tabs>
          <w:tab w:val="left" w:pos="5880"/>
          <w:tab w:val="left" w:pos="6826"/>
          <w:tab w:val="left" w:pos="7769"/>
        </w:tabs>
        <w:adjustRightInd w:val="0"/>
        <w:snapToGrid w:val="0"/>
        <w:spacing w:line="360" w:lineRule="auto"/>
        <w:ind w:firstLineChars="200" w:firstLine="480"/>
        <w:jc w:val="right"/>
        <w:rPr>
          <w:rFonts w:hint="eastAsia"/>
          <w:color w:val="000000" w:themeColor="text1"/>
          <w:sz w:val="24"/>
          <w:szCs w:val="24"/>
          <w:lang w:eastAsia="zh-CN"/>
        </w:rPr>
      </w:pPr>
      <w:r>
        <w:rPr>
          <w:rFonts w:hint="eastAsia"/>
          <w:color w:val="000000" w:themeColor="text1"/>
          <w:sz w:val="24"/>
          <w:szCs w:val="24"/>
          <w:lang w:eastAsia="zh-CN"/>
        </w:rPr>
        <w:t>2022年1月10日</w:t>
      </w:r>
    </w:p>
    <w:p w14:paraId="1DD9AFFD" w14:textId="2D85D3E4" w:rsidR="001C3E9B" w:rsidRPr="004E54C8" w:rsidRDefault="001C3E9B" w:rsidP="004E54C8"/>
    <w:sectPr w:rsidR="001C3E9B" w:rsidRPr="004E54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867F" w14:textId="77777777" w:rsidR="00A07B98" w:rsidRDefault="00A07B98" w:rsidP="00F4060B">
      <w:r>
        <w:separator/>
      </w:r>
    </w:p>
  </w:endnote>
  <w:endnote w:type="continuationSeparator" w:id="0">
    <w:p w14:paraId="3CF2C371" w14:textId="77777777" w:rsidR="00A07B98" w:rsidRDefault="00A07B98" w:rsidP="00F4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華康楷書體W5(P)">
    <w:altName w:val="Microsoft JhengHei"/>
    <w:charset w:val="88"/>
    <w:family w:val="auto"/>
    <w:pitch w:val="default"/>
    <w:sig w:usb0="00000000" w:usb1="00000000" w:usb2="00000016" w:usb3="00000000" w:csb0="00100000" w:csb1="00000000"/>
  </w:font>
  <w:font w:name="Tahoma">
    <w:panose1 w:val="020B0604030504040204"/>
    <w:charset w:val="00"/>
    <w:family w:val="swiss"/>
    <w:pitch w:val="variable"/>
    <w:sig w:usb0="E1002EFF" w:usb1="C000605B" w:usb2="00000029" w:usb3="00000000" w:csb0="000101FF" w:csb1="00000000"/>
  </w:font>
  <w:font w:name="Frutiger 45 Light">
    <w:altName w:val="DejaVu Math TeX Gyre"/>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Nimbus Roman No9 L"/>
    <w:panose1 w:val="00000000000000000000"/>
    <w:charset w:val="00"/>
    <w:family w:val="roman"/>
    <w:notTrueType/>
    <w:pitch w:val="default"/>
  </w:font>
  <w:font w:name="方正仿宋_GBK">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417"/>
      <w:docPartObj>
        <w:docPartGallery w:val="Page Numbers (Bottom of Page)"/>
        <w:docPartUnique/>
      </w:docPartObj>
    </w:sdtPr>
    <w:sdtEndPr/>
    <w:sdtContent>
      <w:p w14:paraId="7ED8DDDC" w14:textId="77777777" w:rsidR="006227A9" w:rsidRDefault="006227A9">
        <w:pPr>
          <w:pStyle w:val="a6"/>
          <w:jc w:val="center"/>
        </w:pPr>
        <w:r>
          <w:fldChar w:fldCharType="begin"/>
        </w:r>
        <w:r>
          <w:instrText xml:space="preserve"> PAGE   \* MERGEFORMAT </w:instrText>
        </w:r>
        <w:r>
          <w:fldChar w:fldCharType="separate"/>
        </w:r>
        <w:r w:rsidRPr="00705869">
          <w:rPr>
            <w:noProof/>
            <w:lang w:val="zh-CN"/>
          </w:rPr>
          <w:t>6</w:t>
        </w:r>
        <w:r>
          <w:rPr>
            <w:noProof/>
            <w:lang w:val="zh-CN"/>
          </w:rPr>
          <w:fldChar w:fldCharType="end"/>
        </w:r>
      </w:p>
    </w:sdtContent>
  </w:sdt>
  <w:p w14:paraId="60C435BC" w14:textId="77777777" w:rsidR="006227A9" w:rsidRDefault="006227A9">
    <w:pPr>
      <w:pStyle w:val="TOC2"/>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A1C8" w14:textId="77777777" w:rsidR="00A07B98" w:rsidRDefault="00A07B98" w:rsidP="00F4060B">
      <w:r>
        <w:separator/>
      </w:r>
    </w:p>
  </w:footnote>
  <w:footnote w:type="continuationSeparator" w:id="0">
    <w:p w14:paraId="3C790930" w14:textId="77777777" w:rsidR="00A07B98" w:rsidRDefault="00A07B98" w:rsidP="00F4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240827"/>
    <w:multiLevelType w:val="multilevel"/>
    <w:tmpl w:val="B7240827"/>
    <w:lvl w:ilvl="0">
      <w:start w:val="1"/>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BFE58572"/>
    <w:multiLevelType w:val="singleLevel"/>
    <w:tmpl w:val="BFE58572"/>
    <w:lvl w:ilvl="0">
      <w:start w:val="3"/>
      <w:numFmt w:val="decimal"/>
      <w:suff w:val="space"/>
      <w:lvlText w:val="%1."/>
      <w:lvlJc w:val="left"/>
    </w:lvl>
  </w:abstractNum>
  <w:abstractNum w:abstractNumId="2" w15:restartNumberingAfterBreak="0">
    <w:nsid w:val="17BB27E4"/>
    <w:multiLevelType w:val="hybridMultilevel"/>
    <w:tmpl w:val="31447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7C2FCA"/>
    <w:multiLevelType w:val="hybridMultilevel"/>
    <w:tmpl w:val="BC56B1F4"/>
    <w:lvl w:ilvl="0" w:tplc="DDDAA37C">
      <w:start w:val="1"/>
      <w:numFmt w:val="decimal"/>
      <w:lvlText w:val="（%1）"/>
      <w:lvlJc w:val="left"/>
      <w:pPr>
        <w:ind w:left="720" w:hanging="720"/>
      </w:pPr>
      <w:rPr>
        <w:rFonts w:hint="default"/>
      </w:rPr>
    </w:lvl>
    <w:lvl w:ilvl="1" w:tplc="4E406768" w:tentative="1">
      <w:start w:val="1"/>
      <w:numFmt w:val="lowerLetter"/>
      <w:lvlText w:val="%2)"/>
      <w:lvlJc w:val="left"/>
      <w:pPr>
        <w:ind w:left="840" w:hanging="420"/>
      </w:pPr>
    </w:lvl>
    <w:lvl w:ilvl="2" w:tplc="69A2C48C" w:tentative="1">
      <w:start w:val="1"/>
      <w:numFmt w:val="lowerRoman"/>
      <w:lvlText w:val="%3."/>
      <w:lvlJc w:val="right"/>
      <w:pPr>
        <w:ind w:left="1260" w:hanging="420"/>
      </w:pPr>
    </w:lvl>
    <w:lvl w:ilvl="3" w:tplc="B322A3DA" w:tentative="1">
      <w:start w:val="1"/>
      <w:numFmt w:val="decimal"/>
      <w:lvlText w:val="%4."/>
      <w:lvlJc w:val="left"/>
      <w:pPr>
        <w:ind w:left="1680" w:hanging="420"/>
      </w:pPr>
    </w:lvl>
    <w:lvl w:ilvl="4" w:tplc="8E70F228" w:tentative="1">
      <w:start w:val="1"/>
      <w:numFmt w:val="lowerLetter"/>
      <w:lvlText w:val="%5)"/>
      <w:lvlJc w:val="left"/>
      <w:pPr>
        <w:ind w:left="2100" w:hanging="420"/>
      </w:pPr>
    </w:lvl>
    <w:lvl w:ilvl="5" w:tplc="A5BE1936" w:tentative="1">
      <w:start w:val="1"/>
      <w:numFmt w:val="lowerRoman"/>
      <w:lvlText w:val="%6."/>
      <w:lvlJc w:val="right"/>
      <w:pPr>
        <w:ind w:left="2520" w:hanging="420"/>
      </w:pPr>
    </w:lvl>
    <w:lvl w:ilvl="6" w:tplc="B170C9A4" w:tentative="1">
      <w:start w:val="1"/>
      <w:numFmt w:val="decimal"/>
      <w:lvlText w:val="%7."/>
      <w:lvlJc w:val="left"/>
      <w:pPr>
        <w:ind w:left="2940" w:hanging="420"/>
      </w:pPr>
    </w:lvl>
    <w:lvl w:ilvl="7" w:tplc="30B64088" w:tentative="1">
      <w:start w:val="1"/>
      <w:numFmt w:val="lowerLetter"/>
      <w:lvlText w:val="%8)"/>
      <w:lvlJc w:val="left"/>
      <w:pPr>
        <w:ind w:left="3360" w:hanging="420"/>
      </w:pPr>
    </w:lvl>
    <w:lvl w:ilvl="8" w:tplc="EEAAA478" w:tentative="1">
      <w:start w:val="1"/>
      <w:numFmt w:val="lowerRoman"/>
      <w:lvlText w:val="%9."/>
      <w:lvlJc w:val="right"/>
      <w:pPr>
        <w:ind w:left="3780" w:hanging="420"/>
      </w:pPr>
    </w:lvl>
  </w:abstractNum>
  <w:abstractNum w:abstractNumId="4" w15:restartNumberingAfterBreak="0">
    <w:nsid w:val="1D95064D"/>
    <w:multiLevelType w:val="hybridMultilevel"/>
    <w:tmpl w:val="9B3493B4"/>
    <w:lvl w:ilvl="0" w:tplc="46D01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C0010E"/>
    <w:multiLevelType w:val="hybridMultilevel"/>
    <w:tmpl w:val="2C5E8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73BBA"/>
    <w:multiLevelType w:val="multilevel"/>
    <w:tmpl w:val="1E973BBA"/>
    <w:lvl w:ilvl="0">
      <w:start w:val="1"/>
      <w:numFmt w:val="decimal"/>
      <w:lvlText w:val="%1）"/>
      <w:lvlJc w:val="left"/>
      <w:pPr>
        <w:ind w:left="840" w:hanging="360"/>
      </w:pPr>
      <w:rPr>
        <w:rFonts w:asciiTheme="minorEastAsia" w:eastAsiaTheme="minorEastAsia" w:hAnsiTheme="minorEastAsia" w:cs="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2B342494"/>
    <w:multiLevelType w:val="hybridMultilevel"/>
    <w:tmpl w:val="F6665C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8920A0"/>
    <w:multiLevelType w:val="hybridMultilevel"/>
    <w:tmpl w:val="76528B6E"/>
    <w:lvl w:ilvl="0" w:tplc="621C5B9E">
      <w:start w:val="1"/>
      <w:numFmt w:val="decimal"/>
      <w:lvlText w:val="%1."/>
      <w:lvlJc w:val="left"/>
      <w:pPr>
        <w:ind w:left="360" w:hanging="360"/>
      </w:pPr>
      <w:rPr>
        <w:rFonts w:hint="default"/>
      </w:rPr>
    </w:lvl>
    <w:lvl w:ilvl="1" w:tplc="34120882" w:tentative="1">
      <w:start w:val="1"/>
      <w:numFmt w:val="lowerLetter"/>
      <w:lvlText w:val="%2)"/>
      <w:lvlJc w:val="left"/>
      <w:pPr>
        <w:ind w:left="840" w:hanging="420"/>
      </w:pPr>
    </w:lvl>
    <w:lvl w:ilvl="2" w:tplc="AB8A3EC4" w:tentative="1">
      <w:start w:val="1"/>
      <w:numFmt w:val="lowerRoman"/>
      <w:lvlText w:val="%3."/>
      <w:lvlJc w:val="right"/>
      <w:pPr>
        <w:ind w:left="1260" w:hanging="420"/>
      </w:pPr>
    </w:lvl>
    <w:lvl w:ilvl="3" w:tplc="6660CAA0" w:tentative="1">
      <w:start w:val="1"/>
      <w:numFmt w:val="decimal"/>
      <w:lvlText w:val="%4."/>
      <w:lvlJc w:val="left"/>
      <w:pPr>
        <w:ind w:left="1680" w:hanging="420"/>
      </w:pPr>
    </w:lvl>
    <w:lvl w:ilvl="4" w:tplc="0324EA44" w:tentative="1">
      <w:start w:val="1"/>
      <w:numFmt w:val="lowerLetter"/>
      <w:lvlText w:val="%5)"/>
      <w:lvlJc w:val="left"/>
      <w:pPr>
        <w:ind w:left="2100" w:hanging="420"/>
      </w:pPr>
    </w:lvl>
    <w:lvl w:ilvl="5" w:tplc="B8A63CC2" w:tentative="1">
      <w:start w:val="1"/>
      <w:numFmt w:val="lowerRoman"/>
      <w:lvlText w:val="%6."/>
      <w:lvlJc w:val="right"/>
      <w:pPr>
        <w:ind w:left="2520" w:hanging="420"/>
      </w:pPr>
    </w:lvl>
    <w:lvl w:ilvl="6" w:tplc="38E86884" w:tentative="1">
      <w:start w:val="1"/>
      <w:numFmt w:val="decimal"/>
      <w:lvlText w:val="%7."/>
      <w:lvlJc w:val="left"/>
      <w:pPr>
        <w:ind w:left="2940" w:hanging="420"/>
      </w:pPr>
    </w:lvl>
    <w:lvl w:ilvl="7" w:tplc="2E84EEFA" w:tentative="1">
      <w:start w:val="1"/>
      <w:numFmt w:val="lowerLetter"/>
      <w:lvlText w:val="%8)"/>
      <w:lvlJc w:val="left"/>
      <w:pPr>
        <w:ind w:left="3360" w:hanging="420"/>
      </w:pPr>
    </w:lvl>
    <w:lvl w:ilvl="8" w:tplc="B310E900" w:tentative="1">
      <w:start w:val="1"/>
      <w:numFmt w:val="lowerRoman"/>
      <w:lvlText w:val="%9."/>
      <w:lvlJc w:val="right"/>
      <w:pPr>
        <w:ind w:left="3780" w:hanging="420"/>
      </w:pPr>
    </w:lvl>
  </w:abstractNum>
  <w:abstractNum w:abstractNumId="9" w15:restartNumberingAfterBreak="0">
    <w:nsid w:val="3DC276B4"/>
    <w:multiLevelType w:val="hybridMultilevel"/>
    <w:tmpl w:val="E7427C2C"/>
    <w:lvl w:ilvl="0" w:tplc="AF0C10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E9ED8FA"/>
    <w:multiLevelType w:val="singleLevel"/>
    <w:tmpl w:val="3E9ED8FA"/>
    <w:lvl w:ilvl="0">
      <w:start w:val="5"/>
      <w:numFmt w:val="decimal"/>
      <w:suff w:val="nothing"/>
      <w:lvlText w:val="（%1）"/>
      <w:lvlJc w:val="left"/>
      <w:pPr>
        <w:ind w:left="315" w:firstLine="0"/>
      </w:pPr>
    </w:lvl>
  </w:abstractNum>
  <w:abstractNum w:abstractNumId="11" w15:restartNumberingAfterBreak="0">
    <w:nsid w:val="40C05560"/>
    <w:multiLevelType w:val="hybridMultilevel"/>
    <w:tmpl w:val="78C80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343BBC"/>
    <w:multiLevelType w:val="hybridMultilevel"/>
    <w:tmpl w:val="A670C7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4A715F"/>
    <w:multiLevelType w:val="multilevel"/>
    <w:tmpl w:val="494A715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D8E043D"/>
    <w:multiLevelType w:val="multilevel"/>
    <w:tmpl w:val="4D8E043D"/>
    <w:lvl w:ilvl="0">
      <w:start w:val="1"/>
      <w:numFmt w:val="japaneseCounting"/>
      <w:lvlText w:val="（%1）"/>
      <w:lvlJc w:val="left"/>
      <w:pPr>
        <w:ind w:left="5302" w:hanging="765"/>
      </w:pPr>
      <w:rPr>
        <w:rFonts w:hint="default"/>
      </w:rPr>
    </w:lvl>
    <w:lvl w:ilvl="1">
      <w:start w:val="1"/>
      <w:numFmt w:val="decimal"/>
      <w:lvlText w:val="%2、"/>
      <w:lvlJc w:val="left"/>
      <w:pPr>
        <w:ind w:left="1292" w:hanging="39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4E45789F"/>
    <w:multiLevelType w:val="hybridMultilevel"/>
    <w:tmpl w:val="693455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0A0FFC"/>
    <w:multiLevelType w:val="hybridMultilevel"/>
    <w:tmpl w:val="531A805C"/>
    <w:lvl w:ilvl="0" w:tplc="6E6EF2F0">
      <w:start w:val="1"/>
      <w:numFmt w:val="decimal"/>
      <w:pStyle w:val="a"/>
      <w:lvlText w:val="%1)"/>
      <w:lvlJc w:val="left"/>
      <w:pPr>
        <w:ind w:left="420" w:hanging="420"/>
      </w:pPr>
    </w:lvl>
    <w:lvl w:ilvl="1" w:tplc="9DE86E6E">
      <w:start w:val="1"/>
      <w:numFmt w:val="lowerLetter"/>
      <w:lvlText w:val="%2)"/>
      <w:lvlJc w:val="left"/>
      <w:pPr>
        <w:ind w:left="840" w:hanging="420"/>
      </w:pPr>
    </w:lvl>
    <w:lvl w:ilvl="2" w:tplc="F146D09A">
      <w:start w:val="1"/>
      <w:numFmt w:val="lowerRoman"/>
      <w:lvlText w:val="%3."/>
      <w:lvlJc w:val="right"/>
      <w:pPr>
        <w:ind w:left="1260" w:hanging="420"/>
      </w:pPr>
    </w:lvl>
    <w:lvl w:ilvl="3" w:tplc="35B4A7DA">
      <w:start w:val="1"/>
      <w:numFmt w:val="decimal"/>
      <w:lvlText w:val="%4."/>
      <w:lvlJc w:val="left"/>
      <w:pPr>
        <w:ind w:left="1680" w:hanging="420"/>
      </w:pPr>
    </w:lvl>
    <w:lvl w:ilvl="4" w:tplc="C518C41C">
      <w:start w:val="1"/>
      <w:numFmt w:val="lowerLetter"/>
      <w:lvlText w:val="%5)"/>
      <w:lvlJc w:val="left"/>
      <w:pPr>
        <w:ind w:left="2100" w:hanging="420"/>
      </w:pPr>
    </w:lvl>
    <w:lvl w:ilvl="5" w:tplc="DF1268F0">
      <w:start w:val="1"/>
      <w:numFmt w:val="lowerRoman"/>
      <w:lvlText w:val="%6."/>
      <w:lvlJc w:val="right"/>
      <w:pPr>
        <w:ind w:left="2520" w:hanging="420"/>
      </w:pPr>
    </w:lvl>
    <w:lvl w:ilvl="6" w:tplc="317494EC">
      <w:start w:val="1"/>
      <w:numFmt w:val="decimal"/>
      <w:lvlText w:val="%7."/>
      <w:lvlJc w:val="left"/>
      <w:pPr>
        <w:ind w:left="2940" w:hanging="420"/>
      </w:pPr>
    </w:lvl>
    <w:lvl w:ilvl="7" w:tplc="89B8F6C0">
      <w:start w:val="1"/>
      <w:numFmt w:val="lowerLetter"/>
      <w:lvlText w:val="%8)"/>
      <w:lvlJc w:val="left"/>
      <w:pPr>
        <w:ind w:left="3360" w:hanging="420"/>
      </w:pPr>
    </w:lvl>
    <w:lvl w:ilvl="8" w:tplc="CED8C12A">
      <w:start w:val="1"/>
      <w:numFmt w:val="lowerRoman"/>
      <w:lvlText w:val="%9."/>
      <w:lvlJc w:val="right"/>
      <w:pPr>
        <w:ind w:left="3780" w:hanging="420"/>
      </w:pPr>
    </w:lvl>
  </w:abstractNum>
  <w:abstractNum w:abstractNumId="17" w15:restartNumberingAfterBreak="0">
    <w:nsid w:val="52D575AE"/>
    <w:multiLevelType w:val="hybridMultilevel"/>
    <w:tmpl w:val="B28052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D2721E"/>
    <w:multiLevelType w:val="hybridMultilevel"/>
    <w:tmpl w:val="70085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5D55E7"/>
    <w:multiLevelType w:val="hybridMultilevel"/>
    <w:tmpl w:val="0A8CF752"/>
    <w:lvl w:ilvl="0" w:tplc="339419CA">
      <w:start w:val="1"/>
      <w:numFmt w:val="decimal"/>
      <w:lvlText w:val="（%1）"/>
      <w:lvlJc w:val="left"/>
      <w:pPr>
        <w:ind w:left="1200" w:hanging="720"/>
      </w:pPr>
    </w:lvl>
    <w:lvl w:ilvl="1" w:tplc="CFA68BB0">
      <w:start w:val="1"/>
      <w:numFmt w:val="lowerLetter"/>
      <w:lvlText w:val="%2)"/>
      <w:lvlJc w:val="left"/>
      <w:pPr>
        <w:ind w:left="1320" w:hanging="420"/>
      </w:pPr>
    </w:lvl>
    <w:lvl w:ilvl="2" w:tplc="677A42BA">
      <w:start w:val="1"/>
      <w:numFmt w:val="lowerRoman"/>
      <w:lvlText w:val="%3."/>
      <w:lvlJc w:val="right"/>
      <w:pPr>
        <w:ind w:left="1740" w:hanging="420"/>
      </w:pPr>
    </w:lvl>
    <w:lvl w:ilvl="3" w:tplc="24DECADA">
      <w:start w:val="1"/>
      <w:numFmt w:val="decimal"/>
      <w:lvlText w:val="%4."/>
      <w:lvlJc w:val="left"/>
      <w:pPr>
        <w:ind w:left="2160" w:hanging="420"/>
      </w:pPr>
    </w:lvl>
    <w:lvl w:ilvl="4" w:tplc="CA584DC6">
      <w:start w:val="1"/>
      <w:numFmt w:val="lowerLetter"/>
      <w:lvlText w:val="%5)"/>
      <w:lvlJc w:val="left"/>
      <w:pPr>
        <w:ind w:left="2580" w:hanging="420"/>
      </w:pPr>
    </w:lvl>
    <w:lvl w:ilvl="5" w:tplc="2200A99C">
      <w:start w:val="1"/>
      <w:numFmt w:val="lowerRoman"/>
      <w:lvlText w:val="%6."/>
      <w:lvlJc w:val="right"/>
      <w:pPr>
        <w:ind w:left="3000" w:hanging="420"/>
      </w:pPr>
    </w:lvl>
    <w:lvl w:ilvl="6" w:tplc="3334C0DA">
      <w:start w:val="1"/>
      <w:numFmt w:val="decimal"/>
      <w:lvlText w:val="%7."/>
      <w:lvlJc w:val="left"/>
      <w:pPr>
        <w:ind w:left="3420" w:hanging="420"/>
      </w:pPr>
    </w:lvl>
    <w:lvl w:ilvl="7" w:tplc="DC8435C0">
      <w:start w:val="1"/>
      <w:numFmt w:val="lowerLetter"/>
      <w:lvlText w:val="%8)"/>
      <w:lvlJc w:val="left"/>
      <w:pPr>
        <w:ind w:left="3840" w:hanging="420"/>
      </w:pPr>
    </w:lvl>
    <w:lvl w:ilvl="8" w:tplc="88D6FB6A">
      <w:start w:val="1"/>
      <w:numFmt w:val="lowerRoman"/>
      <w:lvlText w:val="%9."/>
      <w:lvlJc w:val="right"/>
      <w:pPr>
        <w:ind w:left="4260" w:hanging="420"/>
      </w:pPr>
    </w:lvl>
  </w:abstractNum>
  <w:abstractNum w:abstractNumId="20" w15:restartNumberingAfterBreak="0">
    <w:nsid w:val="58C6613E"/>
    <w:multiLevelType w:val="hybridMultilevel"/>
    <w:tmpl w:val="76528B6E"/>
    <w:lvl w:ilvl="0" w:tplc="FE76C18C">
      <w:start w:val="1"/>
      <w:numFmt w:val="decimal"/>
      <w:lvlText w:val="%1."/>
      <w:lvlJc w:val="left"/>
      <w:pPr>
        <w:ind w:left="360" w:hanging="360"/>
      </w:pPr>
      <w:rPr>
        <w:rFonts w:hint="default"/>
      </w:rPr>
    </w:lvl>
    <w:lvl w:ilvl="1" w:tplc="D0A4C072" w:tentative="1">
      <w:start w:val="1"/>
      <w:numFmt w:val="lowerLetter"/>
      <w:lvlText w:val="%2)"/>
      <w:lvlJc w:val="left"/>
      <w:pPr>
        <w:ind w:left="840" w:hanging="420"/>
      </w:pPr>
    </w:lvl>
    <w:lvl w:ilvl="2" w:tplc="84867A1A" w:tentative="1">
      <w:start w:val="1"/>
      <w:numFmt w:val="lowerRoman"/>
      <w:lvlText w:val="%3."/>
      <w:lvlJc w:val="right"/>
      <w:pPr>
        <w:ind w:left="1260" w:hanging="420"/>
      </w:pPr>
    </w:lvl>
    <w:lvl w:ilvl="3" w:tplc="C0ECD0DC" w:tentative="1">
      <w:start w:val="1"/>
      <w:numFmt w:val="decimal"/>
      <w:lvlText w:val="%4."/>
      <w:lvlJc w:val="left"/>
      <w:pPr>
        <w:ind w:left="1680" w:hanging="420"/>
      </w:pPr>
    </w:lvl>
    <w:lvl w:ilvl="4" w:tplc="2F6E1832" w:tentative="1">
      <w:start w:val="1"/>
      <w:numFmt w:val="lowerLetter"/>
      <w:lvlText w:val="%5)"/>
      <w:lvlJc w:val="left"/>
      <w:pPr>
        <w:ind w:left="2100" w:hanging="420"/>
      </w:pPr>
    </w:lvl>
    <w:lvl w:ilvl="5" w:tplc="8E609AB4" w:tentative="1">
      <w:start w:val="1"/>
      <w:numFmt w:val="lowerRoman"/>
      <w:lvlText w:val="%6."/>
      <w:lvlJc w:val="right"/>
      <w:pPr>
        <w:ind w:left="2520" w:hanging="420"/>
      </w:pPr>
    </w:lvl>
    <w:lvl w:ilvl="6" w:tplc="9418D8A8" w:tentative="1">
      <w:start w:val="1"/>
      <w:numFmt w:val="decimal"/>
      <w:lvlText w:val="%7."/>
      <w:lvlJc w:val="left"/>
      <w:pPr>
        <w:ind w:left="2940" w:hanging="420"/>
      </w:pPr>
    </w:lvl>
    <w:lvl w:ilvl="7" w:tplc="34A02B70" w:tentative="1">
      <w:start w:val="1"/>
      <w:numFmt w:val="lowerLetter"/>
      <w:lvlText w:val="%8)"/>
      <w:lvlJc w:val="left"/>
      <w:pPr>
        <w:ind w:left="3360" w:hanging="420"/>
      </w:pPr>
    </w:lvl>
    <w:lvl w:ilvl="8" w:tplc="B5ECAC20" w:tentative="1">
      <w:start w:val="1"/>
      <w:numFmt w:val="lowerRoman"/>
      <w:lvlText w:val="%9."/>
      <w:lvlJc w:val="right"/>
      <w:pPr>
        <w:ind w:left="3780" w:hanging="420"/>
      </w:pPr>
    </w:lvl>
  </w:abstractNum>
  <w:abstractNum w:abstractNumId="21" w15:restartNumberingAfterBreak="0">
    <w:nsid w:val="591F3551"/>
    <w:multiLevelType w:val="hybridMultilevel"/>
    <w:tmpl w:val="4BB4B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A70D6A"/>
    <w:multiLevelType w:val="hybridMultilevel"/>
    <w:tmpl w:val="83223ECE"/>
    <w:lvl w:ilvl="0" w:tplc="66D805E6">
      <w:start w:val="1"/>
      <w:numFmt w:val="decimal"/>
      <w:lvlText w:val="（%1）"/>
      <w:lvlJc w:val="left"/>
      <w:pPr>
        <w:ind w:left="1145" w:hanging="720"/>
      </w:pPr>
      <w:rPr>
        <w:rFonts w:hint="default"/>
      </w:rPr>
    </w:lvl>
    <w:lvl w:ilvl="1" w:tplc="96CA2A9E" w:tentative="1">
      <w:start w:val="1"/>
      <w:numFmt w:val="lowerLetter"/>
      <w:lvlText w:val="%2)"/>
      <w:lvlJc w:val="left"/>
      <w:pPr>
        <w:ind w:left="1320" w:hanging="420"/>
      </w:pPr>
    </w:lvl>
    <w:lvl w:ilvl="2" w:tplc="6B285E84" w:tentative="1">
      <w:start w:val="1"/>
      <w:numFmt w:val="lowerRoman"/>
      <w:lvlText w:val="%3."/>
      <w:lvlJc w:val="right"/>
      <w:pPr>
        <w:ind w:left="1740" w:hanging="420"/>
      </w:pPr>
    </w:lvl>
    <w:lvl w:ilvl="3" w:tplc="8A02FD5E" w:tentative="1">
      <w:start w:val="1"/>
      <w:numFmt w:val="decimal"/>
      <w:lvlText w:val="%4."/>
      <w:lvlJc w:val="left"/>
      <w:pPr>
        <w:ind w:left="2160" w:hanging="420"/>
      </w:pPr>
    </w:lvl>
    <w:lvl w:ilvl="4" w:tplc="A8DEFA30" w:tentative="1">
      <w:start w:val="1"/>
      <w:numFmt w:val="lowerLetter"/>
      <w:lvlText w:val="%5)"/>
      <w:lvlJc w:val="left"/>
      <w:pPr>
        <w:ind w:left="2580" w:hanging="420"/>
      </w:pPr>
    </w:lvl>
    <w:lvl w:ilvl="5" w:tplc="C3566328" w:tentative="1">
      <w:start w:val="1"/>
      <w:numFmt w:val="lowerRoman"/>
      <w:lvlText w:val="%6."/>
      <w:lvlJc w:val="right"/>
      <w:pPr>
        <w:ind w:left="3000" w:hanging="420"/>
      </w:pPr>
    </w:lvl>
    <w:lvl w:ilvl="6" w:tplc="55D8BD60" w:tentative="1">
      <w:start w:val="1"/>
      <w:numFmt w:val="decimal"/>
      <w:lvlText w:val="%7."/>
      <w:lvlJc w:val="left"/>
      <w:pPr>
        <w:ind w:left="3420" w:hanging="420"/>
      </w:pPr>
    </w:lvl>
    <w:lvl w:ilvl="7" w:tplc="BA668698" w:tentative="1">
      <w:start w:val="1"/>
      <w:numFmt w:val="lowerLetter"/>
      <w:lvlText w:val="%8)"/>
      <w:lvlJc w:val="left"/>
      <w:pPr>
        <w:ind w:left="3840" w:hanging="420"/>
      </w:pPr>
    </w:lvl>
    <w:lvl w:ilvl="8" w:tplc="13363D7A" w:tentative="1">
      <w:start w:val="1"/>
      <w:numFmt w:val="lowerRoman"/>
      <w:lvlText w:val="%9."/>
      <w:lvlJc w:val="right"/>
      <w:pPr>
        <w:ind w:left="4260" w:hanging="420"/>
      </w:pPr>
    </w:lvl>
  </w:abstractNum>
  <w:abstractNum w:abstractNumId="23" w15:restartNumberingAfterBreak="0">
    <w:nsid w:val="68BD60D3"/>
    <w:multiLevelType w:val="hybridMultilevel"/>
    <w:tmpl w:val="76F07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CA3BA9"/>
    <w:multiLevelType w:val="hybridMultilevel"/>
    <w:tmpl w:val="4A38D8F4"/>
    <w:lvl w:ilvl="0" w:tplc="04090011">
      <w:start w:val="1"/>
      <w:numFmt w:val="decimal"/>
      <w:lvlText w:val="%1)"/>
      <w:lvlJc w:val="left"/>
      <w:pPr>
        <w:ind w:left="923" w:hanging="420"/>
      </w:pPr>
    </w:lvl>
    <w:lvl w:ilvl="1" w:tplc="C56E9554">
      <w:start w:val="1"/>
      <w:numFmt w:val="decimal"/>
      <w:lvlText w:val="%2）"/>
      <w:lvlJc w:val="left"/>
      <w:pPr>
        <w:ind w:left="1643" w:hanging="720"/>
      </w:pPr>
      <w:rPr>
        <w:rFonts w:hint="default"/>
      </w:r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25" w15:restartNumberingAfterBreak="0">
    <w:nsid w:val="6BF44565"/>
    <w:multiLevelType w:val="hybridMultilevel"/>
    <w:tmpl w:val="E6D61F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AE16B0"/>
    <w:multiLevelType w:val="hybridMultilevel"/>
    <w:tmpl w:val="5F86F210"/>
    <w:lvl w:ilvl="0" w:tplc="20CEDC2C">
      <w:start w:val="1"/>
      <w:numFmt w:val="japaneseCounting"/>
      <w:lvlText w:val="%1、"/>
      <w:lvlJc w:val="left"/>
      <w:pPr>
        <w:ind w:left="960" w:hanging="480"/>
      </w:pPr>
    </w:lvl>
    <w:lvl w:ilvl="1" w:tplc="22DCB2C8">
      <w:start w:val="1"/>
      <w:numFmt w:val="lowerLetter"/>
      <w:lvlText w:val="%2)"/>
      <w:lvlJc w:val="left"/>
      <w:pPr>
        <w:ind w:left="1320" w:hanging="420"/>
      </w:pPr>
    </w:lvl>
    <w:lvl w:ilvl="2" w:tplc="3506B6A4">
      <w:start w:val="1"/>
      <w:numFmt w:val="lowerRoman"/>
      <w:lvlText w:val="%3."/>
      <w:lvlJc w:val="right"/>
      <w:pPr>
        <w:ind w:left="1740" w:hanging="420"/>
      </w:pPr>
    </w:lvl>
    <w:lvl w:ilvl="3" w:tplc="45808DFC">
      <w:start w:val="1"/>
      <w:numFmt w:val="decimal"/>
      <w:lvlText w:val="%4."/>
      <w:lvlJc w:val="left"/>
      <w:pPr>
        <w:ind w:left="2160" w:hanging="420"/>
      </w:pPr>
    </w:lvl>
    <w:lvl w:ilvl="4" w:tplc="7C6A5454">
      <w:start w:val="1"/>
      <w:numFmt w:val="lowerLetter"/>
      <w:lvlText w:val="%5)"/>
      <w:lvlJc w:val="left"/>
      <w:pPr>
        <w:ind w:left="2580" w:hanging="420"/>
      </w:pPr>
    </w:lvl>
    <w:lvl w:ilvl="5" w:tplc="8F425F7E">
      <w:start w:val="1"/>
      <w:numFmt w:val="lowerRoman"/>
      <w:lvlText w:val="%6."/>
      <w:lvlJc w:val="right"/>
      <w:pPr>
        <w:ind w:left="3000" w:hanging="420"/>
      </w:pPr>
    </w:lvl>
    <w:lvl w:ilvl="6" w:tplc="C92AD6AC">
      <w:start w:val="1"/>
      <w:numFmt w:val="decimal"/>
      <w:lvlText w:val="%7."/>
      <w:lvlJc w:val="left"/>
      <w:pPr>
        <w:ind w:left="3420" w:hanging="420"/>
      </w:pPr>
    </w:lvl>
    <w:lvl w:ilvl="7" w:tplc="00505E50">
      <w:start w:val="1"/>
      <w:numFmt w:val="lowerLetter"/>
      <w:lvlText w:val="%8)"/>
      <w:lvlJc w:val="left"/>
      <w:pPr>
        <w:ind w:left="3840" w:hanging="420"/>
      </w:pPr>
    </w:lvl>
    <w:lvl w:ilvl="8" w:tplc="8036F8DA">
      <w:start w:val="1"/>
      <w:numFmt w:val="lowerRoman"/>
      <w:lvlText w:val="%9."/>
      <w:lvlJc w:val="right"/>
      <w:pPr>
        <w:ind w:left="4260" w:hanging="420"/>
      </w:pPr>
    </w:lvl>
  </w:abstractNum>
  <w:abstractNum w:abstractNumId="27" w15:restartNumberingAfterBreak="0">
    <w:nsid w:val="768B150D"/>
    <w:multiLevelType w:val="hybridMultilevel"/>
    <w:tmpl w:val="82DCB6B6"/>
    <w:lvl w:ilvl="0" w:tplc="5588AA1C">
      <w:start w:val="1"/>
      <w:numFmt w:val="decimal"/>
      <w:lvlText w:val="%1)"/>
      <w:lvlJc w:val="left"/>
      <w:pPr>
        <w:ind w:left="366" w:hanging="3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BD4EF2"/>
    <w:multiLevelType w:val="multilevel"/>
    <w:tmpl w:val="7FBD4E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C05014"/>
    <w:multiLevelType w:val="singleLevel"/>
    <w:tmpl w:val="3F954530"/>
    <w:lvl w:ilvl="0">
      <w:start w:val="6"/>
      <w:numFmt w:val="decimal"/>
      <w:lvlText w:val="%1."/>
      <w:lvlJc w:val="left"/>
      <w:pPr>
        <w:tabs>
          <w:tab w:val="left" w:pos="312"/>
        </w:tabs>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20"/>
  </w:num>
  <w:num w:numId="11">
    <w:abstractNumId w:val="8"/>
  </w:num>
  <w:num w:numId="12">
    <w:abstractNumId w:val="10"/>
  </w:num>
  <w:num w:numId="13">
    <w:abstractNumId w:val="4"/>
  </w:num>
  <w:num w:numId="14">
    <w:abstractNumId w:val="27"/>
  </w:num>
  <w:num w:numId="15">
    <w:abstractNumId w:val="24"/>
  </w:num>
  <w:num w:numId="16">
    <w:abstractNumId w:val="22"/>
  </w:num>
  <w:num w:numId="17">
    <w:abstractNumId w:val="13"/>
  </w:num>
  <w:num w:numId="18">
    <w:abstractNumId w:val="11"/>
  </w:num>
  <w:num w:numId="19">
    <w:abstractNumId w:val="23"/>
  </w:num>
  <w:num w:numId="20">
    <w:abstractNumId w:val="17"/>
  </w:num>
  <w:num w:numId="21">
    <w:abstractNumId w:val="18"/>
  </w:num>
  <w:num w:numId="22">
    <w:abstractNumId w:val="21"/>
  </w:num>
  <w:num w:numId="23">
    <w:abstractNumId w:val="25"/>
  </w:num>
  <w:num w:numId="24">
    <w:abstractNumId w:val="15"/>
  </w:num>
  <w:num w:numId="25">
    <w:abstractNumId w:val="12"/>
  </w:num>
  <w:num w:numId="26">
    <w:abstractNumId w:val="2"/>
  </w:num>
  <w:num w:numId="27">
    <w:abstractNumId w:val="7"/>
  </w:num>
  <w:num w:numId="28">
    <w:abstractNumId w:val="5"/>
  </w:num>
  <w:num w:numId="29">
    <w:abstractNumId w:val="29"/>
  </w:num>
  <w:num w:numId="30">
    <w:abstractNumId w:val="28"/>
  </w:num>
  <w:num w:numId="31">
    <w:abstractNumId w:val="1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57A"/>
    <w:rsid w:val="00001295"/>
    <w:rsid w:val="000071E8"/>
    <w:rsid w:val="0000794B"/>
    <w:rsid w:val="00010974"/>
    <w:rsid w:val="000110D5"/>
    <w:rsid w:val="000164C8"/>
    <w:rsid w:val="00016E0D"/>
    <w:rsid w:val="00021A85"/>
    <w:rsid w:val="00025696"/>
    <w:rsid w:val="00027B8B"/>
    <w:rsid w:val="00035145"/>
    <w:rsid w:val="00040690"/>
    <w:rsid w:val="0004566C"/>
    <w:rsid w:val="00045A42"/>
    <w:rsid w:val="00047C33"/>
    <w:rsid w:val="00053965"/>
    <w:rsid w:val="000544F0"/>
    <w:rsid w:val="0005484F"/>
    <w:rsid w:val="0005698F"/>
    <w:rsid w:val="00063A3E"/>
    <w:rsid w:val="00067870"/>
    <w:rsid w:val="00073E03"/>
    <w:rsid w:val="00082787"/>
    <w:rsid w:val="0008314E"/>
    <w:rsid w:val="00083F78"/>
    <w:rsid w:val="00084A54"/>
    <w:rsid w:val="00086929"/>
    <w:rsid w:val="00091359"/>
    <w:rsid w:val="0009693E"/>
    <w:rsid w:val="00096F40"/>
    <w:rsid w:val="000974B3"/>
    <w:rsid w:val="000A089D"/>
    <w:rsid w:val="000A0CE9"/>
    <w:rsid w:val="000A10BA"/>
    <w:rsid w:val="000A245D"/>
    <w:rsid w:val="000A5C07"/>
    <w:rsid w:val="000B29AE"/>
    <w:rsid w:val="000B4EDA"/>
    <w:rsid w:val="000B5A7D"/>
    <w:rsid w:val="000C0743"/>
    <w:rsid w:val="000C140A"/>
    <w:rsid w:val="000C1840"/>
    <w:rsid w:val="000C215D"/>
    <w:rsid w:val="000C7155"/>
    <w:rsid w:val="000D73DA"/>
    <w:rsid w:val="000E15C4"/>
    <w:rsid w:val="000E1AC8"/>
    <w:rsid w:val="000E33A9"/>
    <w:rsid w:val="000E55B2"/>
    <w:rsid w:val="000F1912"/>
    <w:rsid w:val="000F383C"/>
    <w:rsid w:val="001011FE"/>
    <w:rsid w:val="001031AD"/>
    <w:rsid w:val="00105711"/>
    <w:rsid w:val="00105880"/>
    <w:rsid w:val="001102E4"/>
    <w:rsid w:val="00111DE4"/>
    <w:rsid w:val="00112961"/>
    <w:rsid w:val="00115DF8"/>
    <w:rsid w:val="001163FF"/>
    <w:rsid w:val="0011686F"/>
    <w:rsid w:val="00133FF4"/>
    <w:rsid w:val="00134EA0"/>
    <w:rsid w:val="0013543C"/>
    <w:rsid w:val="0013679E"/>
    <w:rsid w:val="00141C0B"/>
    <w:rsid w:val="0014302D"/>
    <w:rsid w:val="00143206"/>
    <w:rsid w:val="00147603"/>
    <w:rsid w:val="00152808"/>
    <w:rsid w:val="00154FCF"/>
    <w:rsid w:val="00157A4B"/>
    <w:rsid w:val="00164AB9"/>
    <w:rsid w:val="00165BD0"/>
    <w:rsid w:val="00170346"/>
    <w:rsid w:val="0017439F"/>
    <w:rsid w:val="00174B4D"/>
    <w:rsid w:val="00186661"/>
    <w:rsid w:val="00186865"/>
    <w:rsid w:val="001910CC"/>
    <w:rsid w:val="00191C78"/>
    <w:rsid w:val="001A4758"/>
    <w:rsid w:val="001A4A85"/>
    <w:rsid w:val="001A4BEA"/>
    <w:rsid w:val="001A51CE"/>
    <w:rsid w:val="001B0EDE"/>
    <w:rsid w:val="001B3665"/>
    <w:rsid w:val="001B3D9E"/>
    <w:rsid w:val="001C3E61"/>
    <w:rsid w:val="001C3E9B"/>
    <w:rsid w:val="001C6C8E"/>
    <w:rsid w:val="001D2522"/>
    <w:rsid w:val="001D2CCD"/>
    <w:rsid w:val="001D5FA5"/>
    <w:rsid w:val="001F386A"/>
    <w:rsid w:val="0020017B"/>
    <w:rsid w:val="0020487E"/>
    <w:rsid w:val="0021573A"/>
    <w:rsid w:val="00216874"/>
    <w:rsid w:val="00217034"/>
    <w:rsid w:val="00217728"/>
    <w:rsid w:val="0022073F"/>
    <w:rsid w:val="00222F55"/>
    <w:rsid w:val="00230684"/>
    <w:rsid w:val="00231250"/>
    <w:rsid w:val="00232C1F"/>
    <w:rsid w:val="00240173"/>
    <w:rsid w:val="00244DC6"/>
    <w:rsid w:val="00245325"/>
    <w:rsid w:val="0025106C"/>
    <w:rsid w:val="002613B0"/>
    <w:rsid w:val="00262882"/>
    <w:rsid w:val="0026464F"/>
    <w:rsid w:val="002747F3"/>
    <w:rsid w:val="00276606"/>
    <w:rsid w:val="00280FFA"/>
    <w:rsid w:val="00286304"/>
    <w:rsid w:val="002920A4"/>
    <w:rsid w:val="00294F37"/>
    <w:rsid w:val="002A32B6"/>
    <w:rsid w:val="002A371E"/>
    <w:rsid w:val="002A58A1"/>
    <w:rsid w:val="002A590C"/>
    <w:rsid w:val="002B4ADD"/>
    <w:rsid w:val="002B6C14"/>
    <w:rsid w:val="002B6DBF"/>
    <w:rsid w:val="002C561C"/>
    <w:rsid w:val="002D480B"/>
    <w:rsid w:val="002D65D3"/>
    <w:rsid w:val="002D6CC9"/>
    <w:rsid w:val="002D76A8"/>
    <w:rsid w:val="002D796F"/>
    <w:rsid w:val="00301641"/>
    <w:rsid w:val="00301997"/>
    <w:rsid w:val="00302441"/>
    <w:rsid w:val="003026DF"/>
    <w:rsid w:val="003038CE"/>
    <w:rsid w:val="00305461"/>
    <w:rsid w:val="00306105"/>
    <w:rsid w:val="00307FC8"/>
    <w:rsid w:val="00311F48"/>
    <w:rsid w:val="0031344E"/>
    <w:rsid w:val="00314C43"/>
    <w:rsid w:val="00315D6F"/>
    <w:rsid w:val="00315FD7"/>
    <w:rsid w:val="003173F7"/>
    <w:rsid w:val="003209F4"/>
    <w:rsid w:val="00324FCF"/>
    <w:rsid w:val="003318AF"/>
    <w:rsid w:val="00331A1F"/>
    <w:rsid w:val="003324C1"/>
    <w:rsid w:val="0033309A"/>
    <w:rsid w:val="00333558"/>
    <w:rsid w:val="00335068"/>
    <w:rsid w:val="00335EF5"/>
    <w:rsid w:val="00337D7E"/>
    <w:rsid w:val="00341F67"/>
    <w:rsid w:val="00344F5F"/>
    <w:rsid w:val="0034674F"/>
    <w:rsid w:val="0035048A"/>
    <w:rsid w:val="00353610"/>
    <w:rsid w:val="00354ACD"/>
    <w:rsid w:val="003566D0"/>
    <w:rsid w:val="0036001A"/>
    <w:rsid w:val="0036408F"/>
    <w:rsid w:val="003646EC"/>
    <w:rsid w:val="00364A76"/>
    <w:rsid w:val="00367FE3"/>
    <w:rsid w:val="00372D2D"/>
    <w:rsid w:val="00380C0A"/>
    <w:rsid w:val="00380E88"/>
    <w:rsid w:val="003832A2"/>
    <w:rsid w:val="0038535F"/>
    <w:rsid w:val="00387404"/>
    <w:rsid w:val="003902CF"/>
    <w:rsid w:val="00394D6B"/>
    <w:rsid w:val="00395F9A"/>
    <w:rsid w:val="003977C8"/>
    <w:rsid w:val="00397C3C"/>
    <w:rsid w:val="00397E46"/>
    <w:rsid w:val="003A0C65"/>
    <w:rsid w:val="003A0DB6"/>
    <w:rsid w:val="003A4D3C"/>
    <w:rsid w:val="003A564F"/>
    <w:rsid w:val="003A5C86"/>
    <w:rsid w:val="003B2E97"/>
    <w:rsid w:val="003B761B"/>
    <w:rsid w:val="003C0AAB"/>
    <w:rsid w:val="003C0CE6"/>
    <w:rsid w:val="003C1CD1"/>
    <w:rsid w:val="003C2323"/>
    <w:rsid w:val="003C39F8"/>
    <w:rsid w:val="003C487F"/>
    <w:rsid w:val="003C53D5"/>
    <w:rsid w:val="003C548E"/>
    <w:rsid w:val="003D0A64"/>
    <w:rsid w:val="003D3E66"/>
    <w:rsid w:val="003D49AC"/>
    <w:rsid w:val="003D7BA5"/>
    <w:rsid w:val="003D7DBE"/>
    <w:rsid w:val="003E3AE0"/>
    <w:rsid w:val="003E469C"/>
    <w:rsid w:val="003E659F"/>
    <w:rsid w:val="003E7EBC"/>
    <w:rsid w:val="003F385A"/>
    <w:rsid w:val="003F4CC1"/>
    <w:rsid w:val="003F7B90"/>
    <w:rsid w:val="00402879"/>
    <w:rsid w:val="004038C6"/>
    <w:rsid w:val="004059CB"/>
    <w:rsid w:val="0040750C"/>
    <w:rsid w:val="00413141"/>
    <w:rsid w:val="00420C5F"/>
    <w:rsid w:val="00420C66"/>
    <w:rsid w:val="00422DC8"/>
    <w:rsid w:val="004241A3"/>
    <w:rsid w:val="004277DB"/>
    <w:rsid w:val="004305FE"/>
    <w:rsid w:val="0043439C"/>
    <w:rsid w:val="00436E24"/>
    <w:rsid w:val="00441F9C"/>
    <w:rsid w:val="0044363A"/>
    <w:rsid w:val="00443DB9"/>
    <w:rsid w:val="00450821"/>
    <w:rsid w:val="004521EC"/>
    <w:rsid w:val="004523D7"/>
    <w:rsid w:val="00461475"/>
    <w:rsid w:val="00465E99"/>
    <w:rsid w:val="0047082B"/>
    <w:rsid w:val="004746D3"/>
    <w:rsid w:val="00477D67"/>
    <w:rsid w:val="00481E3F"/>
    <w:rsid w:val="004834EA"/>
    <w:rsid w:val="0048425B"/>
    <w:rsid w:val="00491BB3"/>
    <w:rsid w:val="00491D17"/>
    <w:rsid w:val="00494C83"/>
    <w:rsid w:val="00497D0C"/>
    <w:rsid w:val="004A1581"/>
    <w:rsid w:val="004A39C7"/>
    <w:rsid w:val="004A3B86"/>
    <w:rsid w:val="004B396E"/>
    <w:rsid w:val="004C0998"/>
    <w:rsid w:val="004C0FE5"/>
    <w:rsid w:val="004C49A6"/>
    <w:rsid w:val="004C687C"/>
    <w:rsid w:val="004E54C8"/>
    <w:rsid w:val="004F3668"/>
    <w:rsid w:val="004F5553"/>
    <w:rsid w:val="004F76C0"/>
    <w:rsid w:val="005003E4"/>
    <w:rsid w:val="00504B65"/>
    <w:rsid w:val="00507F80"/>
    <w:rsid w:val="00512200"/>
    <w:rsid w:val="00512B6C"/>
    <w:rsid w:val="005170E8"/>
    <w:rsid w:val="00522746"/>
    <w:rsid w:val="00522CBF"/>
    <w:rsid w:val="005235F5"/>
    <w:rsid w:val="00523B4D"/>
    <w:rsid w:val="00523C0B"/>
    <w:rsid w:val="005244E7"/>
    <w:rsid w:val="00525E22"/>
    <w:rsid w:val="005326BB"/>
    <w:rsid w:val="00537F74"/>
    <w:rsid w:val="00540554"/>
    <w:rsid w:val="00546186"/>
    <w:rsid w:val="00546A34"/>
    <w:rsid w:val="00553A78"/>
    <w:rsid w:val="005549A3"/>
    <w:rsid w:val="00555421"/>
    <w:rsid w:val="00555982"/>
    <w:rsid w:val="00560669"/>
    <w:rsid w:val="0056685F"/>
    <w:rsid w:val="0057351D"/>
    <w:rsid w:val="00580D30"/>
    <w:rsid w:val="005822B0"/>
    <w:rsid w:val="00583615"/>
    <w:rsid w:val="0058524E"/>
    <w:rsid w:val="00597C8A"/>
    <w:rsid w:val="005A47E0"/>
    <w:rsid w:val="005B124C"/>
    <w:rsid w:val="005B15B0"/>
    <w:rsid w:val="005B68E4"/>
    <w:rsid w:val="005C652B"/>
    <w:rsid w:val="005C6BF6"/>
    <w:rsid w:val="005D0563"/>
    <w:rsid w:val="005D1228"/>
    <w:rsid w:val="005F188F"/>
    <w:rsid w:val="005F48BE"/>
    <w:rsid w:val="005F7AF6"/>
    <w:rsid w:val="00602F60"/>
    <w:rsid w:val="006030D6"/>
    <w:rsid w:val="00604D39"/>
    <w:rsid w:val="00606241"/>
    <w:rsid w:val="00606306"/>
    <w:rsid w:val="00621E78"/>
    <w:rsid w:val="006227A9"/>
    <w:rsid w:val="0062417A"/>
    <w:rsid w:val="00626331"/>
    <w:rsid w:val="00630A21"/>
    <w:rsid w:val="00631E25"/>
    <w:rsid w:val="00632B48"/>
    <w:rsid w:val="006331E5"/>
    <w:rsid w:val="00635F60"/>
    <w:rsid w:val="006375B4"/>
    <w:rsid w:val="00637AF0"/>
    <w:rsid w:val="006441E6"/>
    <w:rsid w:val="0064474C"/>
    <w:rsid w:val="00647092"/>
    <w:rsid w:val="00647CCC"/>
    <w:rsid w:val="00650D19"/>
    <w:rsid w:val="00651294"/>
    <w:rsid w:val="00652A4C"/>
    <w:rsid w:val="00655C46"/>
    <w:rsid w:val="0065652A"/>
    <w:rsid w:val="00660D45"/>
    <w:rsid w:val="0066277D"/>
    <w:rsid w:val="00662ED0"/>
    <w:rsid w:val="006634EF"/>
    <w:rsid w:val="00663DB1"/>
    <w:rsid w:val="00673E0A"/>
    <w:rsid w:val="00675EFD"/>
    <w:rsid w:val="006814CB"/>
    <w:rsid w:val="006815D9"/>
    <w:rsid w:val="00684183"/>
    <w:rsid w:val="00686396"/>
    <w:rsid w:val="006956F7"/>
    <w:rsid w:val="006B2B5B"/>
    <w:rsid w:val="006B61BD"/>
    <w:rsid w:val="006C65EA"/>
    <w:rsid w:val="006D0192"/>
    <w:rsid w:val="006D459C"/>
    <w:rsid w:val="006D4E0A"/>
    <w:rsid w:val="006D6615"/>
    <w:rsid w:val="006E3D4E"/>
    <w:rsid w:val="006E3E00"/>
    <w:rsid w:val="006E43FA"/>
    <w:rsid w:val="006E4AC5"/>
    <w:rsid w:val="006E538A"/>
    <w:rsid w:val="006F0E4B"/>
    <w:rsid w:val="0070145A"/>
    <w:rsid w:val="00707519"/>
    <w:rsid w:val="00710626"/>
    <w:rsid w:val="007138C4"/>
    <w:rsid w:val="007152F9"/>
    <w:rsid w:val="00715DD1"/>
    <w:rsid w:val="00721886"/>
    <w:rsid w:val="0072421A"/>
    <w:rsid w:val="00724E64"/>
    <w:rsid w:val="00725B2E"/>
    <w:rsid w:val="00731F3B"/>
    <w:rsid w:val="007338BC"/>
    <w:rsid w:val="0073500C"/>
    <w:rsid w:val="00736402"/>
    <w:rsid w:val="0074081F"/>
    <w:rsid w:val="00740DA6"/>
    <w:rsid w:val="00741053"/>
    <w:rsid w:val="00741790"/>
    <w:rsid w:val="00744FBA"/>
    <w:rsid w:val="00747A6E"/>
    <w:rsid w:val="00747B0F"/>
    <w:rsid w:val="007509ED"/>
    <w:rsid w:val="0075164A"/>
    <w:rsid w:val="007521E7"/>
    <w:rsid w:val="00752E71"/>
    <w:rsid w:val="007669FE"/>
    <w:rsid w:val="007711B8"/>
    <w:rsid w:val="00774BA5"/>
    <w:rsid w:val="00777CF5"/>
    <w:rsid w:val="0078243E"/>
    <w:rsid w:val="00783A3C"/>
    <w:rsid w:val="00783EA5"/>
    <w:rsid w:val="00786929"/>
    <w:rsid w:val="00792D59"/>
    <w:rsid w:val="00794DC8"/>
    <w:rsid w:val="00794EEF"/>
    <w:rsid w:val="007A18E6"/>
    <w:rsid w:val="007A2F5F"/>
    <w:rsid w:val="007A4D9F"/>
    <w:rsid w:val="007B4710"/>
    <w:rsid w:val="007B4A17"/>
    <w:rsid w:val="007C251E"/>
    <w:rsid w:val="007C4DB4"/>
    <w:rsid w:val="007C6553"/>
    <w:rsid w:val="007D3C17"/>
    <w:rsid w:val="007D421B"/>
    <w:rsid w:val="007D4287"/>
    <w:rsid w:val="007D5762"/>
    <w:rsid w:val="007D7EFD"/>
    <w:rsid w:val="007E3B07"/>
    <w:rsid w:val="007E4F70"/>
    <w:rsid w:val="007E7B11"/>
    <w:rsid w:val="007F2F3D"/>
    <w:rsid w:val="007F581B"/>
    <w:rsid w:val="007F64FA"/>
    <w:rsid w:val="008005F0"/>
    <w:rsid w:val="00801B58"/>
    <w:rsid w:val="0080442C"/>
    <w:rsid w:val="00806954"/>
    <w:rsid w:val="00807C9F"/>
    <w:rsid w:val="00812D93"/>
    <w:rsid w:val="00824805"/>
    <w:rsid w:val="00826775"/>
    <w:rsid w:val="00827594"/>
    <w:rsid w:val="00827B33"/>
    <w:rsid w:val="008349AE"/>
    <w:rsid w:val="00835080"/>
    <w:rsid w:val="00837807"/>
    <w:rsid w:val="00840C51"/>
    <w:rsid w:val="00845A4F"/>
    <w:rsid w:val="00851299"/>
    <w:rsid w:val="00852B0A"/>
    <w:rsid w:val="00863BAC"/>
    <w:rsid w:val="008677DD"/>
    <w:rsid w:val="00871264"/>
    <w:rsid w:val="00874147"/>
    <w:rsid w:val="008753EA"/>
    <w:rsid w:val="008770CF"/>
    <w:rsid w:val="00884BED"/>
    <w:rsid w:val="008905D6"/>
    <w:rsid w:val="008A026F"/>
    <w:rsid w:val="008A3F63"/>
    <w:rsid w:val="008A7543"/>
    <w:rsid w:val="008B3E5F"/>
    <w:rsid w:val="008C772E"/>
    <w:rsid w:val="008C7CCB"/>
    <w:rsid w:val="008D2C64"/>
    <w:rsid w:val="008D4921"/>
    <w:rsid w:val="008E2E01"/>
    <w:rsid w:val="008E669F"/>
    <w:rsid w:val="008F6DE1"/>
    <w:rsid w:val="00900A0F"/>
    <w:rsid w:val="009014D3"/>
    <w:rsid w:val="00906E50"/>
    <w:rsid w:val="00907308"/>
    <w:rsid w:val="00907893"/>
    <w:rsid w:val="00907F0C"/>
    <w:rsid w:val="00922CA9"/>
    <w:rsid w:val="00923656"/>
    <w:rsid w:val="009250F3"/>
    <w:rsid w:val="00925FF3"/>
    <w:rsid w:val="00926AA7"/>
    <w:rsid w:val="00926C0B"/>
    <w:rsid w:val="00940FDB"/>
    <w:rsid w:val="00942A4E"/>
    <w:rsid w:val="009477B4"/>
    <w:rsid w:val="009501C5"/>
    <w:rsid w:val="009541E9"/>
    <w:rsid w:val="009549CE"/>
    <w:rsid w:val="00956146"/>
    <w:rsid w:val="00960726"/>
    <w:rsid w:val="00960CF2"/>
    <w:rsid w:val="00963ED6"/>
    <w:rsid w:val="00966446"/>
    <w:rsid w:val="00972BBB"/>
    <w:rsid w:val="00974E38"/>
    <w:rsid w:val="009779B2"/>
    <w:rsid w:val="00981D88"/>
    <w:rsid w:val="009827C4"/>
    <w:rsid w:val="00985C21"/>
    <w:rsid w:val="0098764E"/>
    <w:rsid w:val="009901C1"/>
    <w:rsid w:val="00991118"/>
    <w:rsid w:val="00997E70"/>
    <w:rsid w:val="009A3F2B"/>
    <w:rsid w:val="009B094E"/>
    <w:rsid w:val="009B35F2"/>
    <w:rsid w:val="009B42F4"/>
    <w:rsid w:val="009B45BE"/>
    <w:rsid w:val="009B4CA9"/>
    <w:rsid w:val="009C0349"/>
    <w:rsid w:val="009C1BCC"/>
    <w:rsid w:val="009C4EB3"/>
    <w:rsid w:val="009C64DF"/>
    <w:rsid w:val="009C71E7"/>
    <w:rsid w:val="009D1C84"/>
    <w:rsid w:val="009D5DC9"/>
    <w:rsid w:val="009E0138"/>
    <w:rsid w:val="009E05DA"/>
    <w:rsid w:val="009E22D2"/>
    <w:rsid w:val="009E67B2"/>
    <w:rsid w:val="009F11BF"/>
    <w:rsid w:val="009F1293"/>
    <w:rsid w:val="009F539D"/>
    <w:rsid w:val="009F75A4"/>
    <w:rsid w:val="00A00A7C"/>
    <w:rsid w:val="00A00CF0"/>
    <w:rsid w:val="00A01E72"/>
    <w:rsid w:val="00A02E34"/>
    <w:rsid w:val="00A06577"/>
    <w:rsid w:val="00A07B98"/>
    <w:rsid w:val="00A14FE1"/>
    <w:rsid w:val="00A208E1"/>
    <w:rsid w:val="00A26CA2"/>
    <w:rsid w:val="00A324E6"/>
    <w:rsid w:val="00A34264"/>
    <w:rsid w:val="00A46876"/>
    <w:rsid w:val="00A52266"/>
    <w:rsid w:val="00A550E1"/>
    <w:rsid w:val="00A56424"/>
    <w:rsid w:val="00A703E9"/>
    <w:rsid w:val="00A70C82"/>
    <w:rsid w:val="00A7120B"/>
    <w:rsid w:val="00A727CB"/>
    <w:rsid w:val="00A75696"/>
    <w:rsid w:val="00A76419"/>
    <w:rsid w:val="00A80155"/>
    <w:rsid w:val="00A80715"/>
    <w:rsid w:val="00A91A89"/>
    <w:rsid w:val="00A920EF"/>
    <w:rsid w:val="00A9225D"/>
    <w:rsid w:val="00A93272"/>
    <w:rsid w:val="00A965E8"/>
    <w:rsid w:val="00A97C88"/>
    <w:rsid w:val="00AA4207"/>
    <w:rsid w:val="00AA62A9"/>
    <w:rsid w:val="00AA7251"/>
    <w:rsid w:val="00AB0A28"/>
    <w:rsid w:val="00AB1757"/>
    <w:rsid w:val="00AB1E3E"/>
    <w:rsid w:val="00AB22FF"/>
    <w:rsid w:val="00AC08F2"/>
    <w:rsid w:val="00AC2060"/>
    <w:rsid w:val="00AC399E"/>
    <w:rsid w:val="00AC4E97"/>
    <w:rsid w:val="00AC7D32"/>
    <w:rsid w:val="00AD1032"/>
    <w:rsid w:val="00AD3EBC"/>
    <w:rsid w:val="00AD7201"/>
    <w:rsid w:val="00AE66DF"/>
    <w:rsid w:val="00AE6E01"/>
    <w:rsid w:val="00AE7B6F"/>
    <w:rsid w:val="00AF190B"/>
    <w:rsid w:val="00AF5341"/>
    <w:rsid w:val="00AF5A14"/>
    <w:rsid w:val="00AF755E"/>
    <w:rsid w:val="00B0099B"/>
    <w:rsid w:val="00B03589"/>
    <w:rsid w:val="00B0757A"/>
    <w:rsid w:val="00B111B1"/>
    <w:rsid w:val="00B12276"/>
    <w:rsid w:val="00B13456"/>
    <w:rsid w:val="00B15713"/>
    <w:rsid w:val="00B16AB4"/>
    <w:rsid w:val="00B21C4E"/>
    <w:rsid w:val="00B2354F"/>
    <w:rsid w:val="00B259A2"/>
    <w:rsid w:val="00B27369"/>
    <w:rsid w:val="00B36552"/>
    <w:rsid w:val="00B3774E"/>
    <w:rsid w:val="00B44179"/>
    <w:rsid w:val="00B44F47"/>
    <w:rsid w:val="00B4527D"/>
    <w:rsid w:val="00B50CD0"/>
    <w:rsid w:val="00B65472"/>
    <w:rsid w:val="00B8157D"/>
    <w:rsid w:val="00B81600"/>
    <w:rsid w:val="00B843C8"/>
    <w:rsid w:val="00B94096"/>
    <w:rsid w:val="00BA223F"/>
    <w:rsid w:val="00BA2704"/>
    <w:rsid w:val="00BB078E"/>
    <w:rsid w:val="00BB7E03"/>
    <w:rsid w:val="00BC006A"/>
    <w:rsid w:val="00BC012F"/>
    <w:rsid w:val="00BC4D06"/>
    <w:rsid w:val="00BC554F"/>
    <w:rsid w:val="00BC6A8A"/>
    <w:rsid w:val="00BC72A2"/>
    <w:rsid w:val="00BD1D92"/>
    <w:rsid w:val="00BD2104"/>
    <w:rsid w:val="00BD30D5"/>
    <w:rsid w:val="00BD5455"/>
    <w:rsid w:val="00BE1FC9"/>
    <w:rsid w:val="00BE217A"/>
    <w:rsid w:val="00BF2A03"/>
    <w:rsid w:val="00C05E44"/>
    <w:rsid w:val="00C07CDB"/>
    <w:rsid w:val="00C116C8"/>
    <w:rsid w:val="00C201BD"/>
    <w:rsid w:val="00C21AA9"/>
    <w:rsid w:val="00C230BB"/>
    <w:rsid w:val="00C24B30"/>
    <w:rsid w:val="00C3298C"/>
    <w:rsid w:val="00C3379B"/>
    <w:rsid w:val="00C3484F"/>
    <w:rsid w:val="00C404E5"/>
    <w:rsid w:val="00C42B6A"/>
    <w:rsid w:val="00C46962"/>
    <w:rsid w:val="00C478CA"/>
    <w:rsid w:val="00C5137D"/>
    <w:rsid w:val="00C65720"/>
    <w:rsid w:val="00C65944"/>
    <w:rsid w:val="00C6686B"/>
    <w:rsid w:val="00C70E48"/>
    <w:rsid w:val="00C72F2E"/>
    <w:rsid w:val="00C76917"/>
    <w:rsid w:val="00C85F7A"/>
    <w:rsid w:val="00C903B0"/>
    <w:rsid w:val="00C91004"/>
    <w:rsid w:val="00C912DF"/>
    <w:rsid w:val="00C9147A"/>
    <w:rsid w:val="00C91E96"/>
    <w:rsid w:val="00C94F85"/>
    <w:rsid w:val="00CA5220"/>
    <w:rsid w:val="00CB2616"/>
    <w:rsid w:val="00CC103F"/>
    <w:rsid w:val="00CC1A3E"/>
    <w:rsid w:val="00CC247A"/>
    <w:rsid w:val="00CD0996"/>
    <w:rsid w:val="00CD36F0"/>
    <w:rsid w:val="00CE2DF9"/>
    <w:rsid w:val="00CE609A"/>
    <w:rsid w:val="00CF0FA4"/>
    <w:rsid w:val="00CF12DD"/>
    <w:rsid w:val="00D02479"/>
    <w:rsid w:val="00D0291B"/>
    <w:rsid w:val="00D03D43"/>
    <w:rsid w:val="00D0496E"/>
    <w:rsid w:val="00D124D1"/>
    <w:rsid w:val="00D13ED2"/>
    <w:rsid w:val="00D13EEC"/>
    <w:rsid w:val="00D14432"/>
    <w:rsid w:val="00D17394"/>
    <w:rsid w:val="00D17E61"/>
    <w:rsid w:val="00D336F4"/>
    <w:rsid w:val="00D3768B"/>
    <w:rsid w:val="00D40851"/>
    <w:rsid w:val="00D44AAD"/>
    <w:rsid w:val="00D53991"/>
    <w:rsid w:val="00D54D5E"/>
    <w:rsid w:val="00D61367"/>
    <w:rsid w:val="00D61760"/>
    <w:rsid w:val="00D62A83"/>
    <w:rsid w:val="00D637C6"/>
    <w:rsid w:val="00D66EC7"/>
    <w:rsid w:val="00D744F1"/>
    <w:rsid w:val="00D906E2"/>
    <w:rsid w:val="00D907DB"/>
    <w:rsid w:val="00D9486E"/>
    <w:rsid w:val="00D975B1"/>
    <w:rsid w:val="00DB0AFF"/>
    <w:rsid w:val="00DB4AFE"/>
    <w:rsid w:val="00DB501C"/>
    <w:rsid w:val="00DB7B4B"/>
    <w:rsid w:val="00DC35D1"/>
    <w:rsid w:val="00DC4CE1"/>
    <w:rsid w:val="00DC639B"/>
    <w:rsid w:val="00DD4554"/>
    <w:rsid w:val="00DD4895"/>
    <w:rsid w:val="00DD4D03"/>
    <w:rsid w:val="00DD5654"/>
    <w:rsid w:val="00DE0737"/>
    <w:rsid w:val="00DE0B51"/>
    <w:rsid w:val="00DE175D"/>
    <w:rsid w:val="00DE683E"/>
    <w:rsid w:val="00DF3D06"/>
    <w:rsid w:val="00DF3F44"/>
    <w:rsid w:val="00E03B0D"/>
    <w:rsid w:val="00E063EB"/>
    <w:rsid w:val="00E101CE"/>
    <w:rsid w:val="00E10A70"/>
    <w:rsid w:val="00E14201"/>
    <w:rsid w:val="00E14964"/>
    <w:rsid w:val="00E2429B"/>
    <w:rsid w:val="00E276AF"/>
    <w:rsid w:val="00E36D9E"/>
    <w:rsid w:val="00E405BF"/>
    <w:rsid w:val="00E40C7F"/>
    <w:rsid w:val="00E51127"/>
    <w:rsid w:val="00E5170D"/>
    <w:rsid w:val="00E561BB"/>
    <w:rsid w:val="00E63E34"/>
    <w:rsid w:val="00E7267B"/>
    <w:rsid w:val="00E73522"/>
    <w:rsid w:val="00E740CD"/>
    <w:rsid w:val="00E770CC"/>
    <w:rsid w:val="00E84EFC"/>
    <w:rsid w:val="00E87B12"/>
    <w:rsid w:val="00E91793"/>
    <w:rsid w:val="00E91B4C"/>
    <w:rsid w:val="00E9745A"/>
    <w:rsid w:val="00EA0B29"/>
    <w:rsid w:val="00EA2510"/>
    <w:rsid w:val="00EA4E2B"/>
    <w:rsid w:val="00EA4FF9"/>
    <w:rsid w:val="00EA5FFE"/>
    <w:rsid w:val="00EB1F1D"/>
    <w:rsid w:val="00EB4EE9"/>
    <w:rsid w:val="00EB56C4"/>
    <w:rsid w:val="00EB6EEF"/>
    <w:rsid w:val="00ED0B48"/>
    <w:rsid w:val="00ED0BFD"/>
    <w:rsid w:val="00ED779A"/>
    <w:rsid w:val="00ED7C2F"/>
    <w:rsid w:val="00EE08D6"/>
    <w:rsid w:val="00EE1C99"/>
    <w:rsid w:val="00EE260C"/>
    <w:rsid w:val="00EF0D34"/>
    <w:rsid w:val="00EF68C4"/>
    <w:rsid w:val="00EF6FA5"/>
    <w:rsid w:val="00F02098"/>
    <w:rsid w:val="00F0238D"/>
    <w:rsid w:val="00F04B23"/>
    <w:rsid w:val="00F179AF"/>
    <w:rsid w:val="00F20AD5"/>
    <w:rsid w:val="00F22F99"/>
    <w:rsid w:val="00F243F5"/>
    <w:rsid w:val="00F27708"/>
    <w:rsid w:val="00F30E2F"/>
    <w:rsid w:val="00F4060B"/>
    <w:rsid w:val="00F4170C"/>
    <w:rsid w:val="00F46003"/>
    <w:rsid w:val="00F4738C"/>
    <w:rsid w:val="00F51600"/>
    <w:rsid w:val="00F600F8"/>
    <w:rsid w:val="00F60A0A"/>
    <w:rsid w:val="00F61FC4"/>
    <w:rsid w:val="00F62BA3"/>
    <w:rsid w:val="00F63757"/>
    <w:rsid w:val="00F666D8"/>
    <w:rsid w:val="00F67CCA"/>
    <w:rsid w:val="00F705A8"/>
    <w:rsid w:val="00F73759"/>
    <w:rsid w:val="00F74EDB"/>
    <w:rsid w:val="00F75875"/>
    <w:rsid w:val="00F76C25"/>
    <w:rsid w:val="00F80330"/>
    <w:rsid w:val="00F837A0"/>
    <w:rsid w:val="00F91D76"/>
    <w:rsid w:val="00F92627"/>
    <w:rsid w:val="00F94241"/>
    <w:rsid w:val="00F97698"/>
    <w:rsid w:val="00FA431D"/>
    <w:rsid w:val="00FA590C"/>
    <w:rsid w:val="00FA676E"/>
    <w:rsid w:val="00FB15C3"/>
    <w:rsid w:val="00FB6906"/>
    <w:rsid w:val="00FB7A75"/>
    <w:rsid w:val="00FB7E81"/>
    <w:rsid w:val="00FC09E4"/>
    <w:rsid w:val="00FC2B33"/>
    <w:rsid w:val="00FD351A"/>
    <w:rsid w:val="00FD79F9"/>
    <w:rsid w:val="00FE5318"/>
    <w:rsid w:val="00FF0429"/>
    <w:rsid w:val="00FF22FC"/>
    <w:rsid w:val="00FF486B"/>
    <w:rsid w:val="00FF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6365"/>
  <w15:docId w15:val="{75A2852F-7982-48AC-A5CF-6A36AFEC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4060B"/>
    <w:pPr>
      <w:widowControl w:val="0"/>
    </w:pPr>
    <w:rPr>
      <w:rFonts w:ascii="宋体" w:eastAsia="宋体" w:hAnsi="宋体" w:cs="宋体"/>
      <w:kern w:val="0"/>
      <w:sz w:val="22"/>
      <w:lang w:eastAsia="en-US"/>
    </w:rPr>
  </w:style>
  <w:style w:type="paragraph" w:styleId="1">
    <w:name w:val="heading 1"/>
    <w:basedOn w:val="a0"/>
    <w:next w:val="a0"/>
    <w:link w:val="10"/>
    <w:uiPriority w:val="99"/>
    <w:qFormat/>
    <w:rsid w:val="00C3379B"/>
    <w:pPr>
      <w:keepNext/>
      <w:keepLines/>
      <w:spacing w:before="340" w:after="330" w:line="578" w:lineRule="auto"/>
      <w:outlineLvl w:val="0"/>
    </w:pPr>
    <w:rPr>
      <w:b/>
      <w:bCs/>
      <w:kern w:val="44"/>
      <w:sz w:val="44"/>
      <w:szCs w:val="44"/>
    </w:rPr>
  </w:style>
  <w:style w:type="paragraph" w:styleId="2">
    <w:name w:val="heading 2"/>
    <w:basedOn w:val="a0"/>
    <w:link w:val="20"/>
    <w:qFormat/>
    <w:rsid w:val="00F4060B"/>
    <w:pPr>
      <w:ind w:left="100" w:right="102"/>
      <w:outlineLvl w:val="1"/>
    </w:pPr>
    <w:rPr>
      <w:rFonts w:ascii="Microsoft JhengHei" w:eastAsia="Microsoft JhengHei" w:hAnsi="Microsoft JhengHei" w:cs="Microsoft JhengHei"/>
      <w:b/>
      <w:bCs/>
      <w:sz w:val="32"/>
      <w:szCs w:val="32"/>
    </w:rPr>
  </w:style>
  <w:style w:type="paragraph" w:styleId="3">
    <w:name w:val="heading 3"/>
    <w:basedOn w:val="a0"/>
    <w:link w:val="30"/>
    <w:uiPriority w:val="99"/>
    <w:qFormat/>
    <w:rsid w:val="00710626"/>
    <w:pPr>
      <w:ind w:left="237" w:right="102"/>
      <w:outlineLvl w:val="2"/>
    </w:pPr>
    <w:rPr>
      <w:sz w:val="28"/>
      <w:szCs w:val="28"/>
    </w:rPr>
  </w:style>
  <w:style w:type="paragraph" w:styleId="4">
    <w:name w:val="heading 4"/>
    <w:basedOn w:val="a0"/>
    <w:link w:val="40"/>
    <w:uiPriority w:val="99"/>
    <w:qFormat/>
    <w:rsid w:val="00710626"/>
    <w:pPr>
      <w:ind w:left="522" w:right="21"/>
      <w:outlineLvl w:val="3"/>
    </w:pPr>
    <w:rPr>
      <w:rFonts w:ascii="Times New Roman" w:eastAsia="Times New Roman" w:hAnsi="Times New Roman" w:cs="Times New Roman"/>
      <w:b/>
      <w:bCs/>
      <w:sz w:val="21"/>
      <w:szCs w:val="21"/>
    </w:rPr>
  </w:style>
  <w:style w:type="paragraph" w:styleId="5">
    <w:name w:val="heading 5"/>
    <w:basedOn w:val="a0"/>
    <w:next w:val="a0"/>
    <w:link w:val="50"/>
    <w:uiPriority w:val="99"/>
    <w:qFormat/>
    <w:rsid w:val="00710626"/>
    <w:pPr>
      <w:keepNext/>
      <w:keepLines/>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0"/>
    <w:next w:val="a0"/>
    <w:link w:val="60"/>
    <w:uiPriority w:val="99"/>
    <w:qFormat/>
    <w:rsid w:val="00710626"/>
    <w:pPr>
      <w:keepNext/>
      <w:keepLines/>
      <w:adjustRightInd w:val="0"/>
      <w:spacing w:before="240" w:after="64" w:line="320" w:lineRule="atLeast"/>
      <w:jc w:val="both"/>
      <w:textAlignment w:val="baseline"/>
      <w:outlineLvl w:val="5"/>
    </w:pPr>
    <w:rPr>
      <w:rFonts w:ascii="Arial" w:eastAsia="黑体" w:hAnsi="Arial" w:cs="Times New Roman"/>
      <w:b/>
      <w:sz w:val="24"/>
      <w:szCs w:val="20"/>
    </w:rPr>
  </w:style>
  <w:style w:type="paragraph" w:styleId="7">
    <w:name w:val="heading 7"/>
    <w:basedOn w:val="a0"/>
    <w:next w:val="a0"/>
    <w:link w:val="70"/>
    <w:uiPriority w:val="99"/>
    <w:qFormat/>
    <w:rsid w:val="00710626"/>
    <w:pPr>
      <w:keepNext/>
      <w:keepLines/>
      <w:adjustRightInd w:val="0"/>
      <w:spacing w:before="240" w:after="64" w:line="320" w:lineRule="atLeast"/>
      <w:jc w:val="both"/>
      <w:textAlignment w:val="baseline"/>
      <w:outlineLvl w:val="6"/>
    </w:pPr>
    <w:rPr>
      <w:rFonts w:ascii="Times New Roman" w:hAnsi="Times New Roman" w:cs="Times New Roman"/>
      <w:b/>
      <w:sz w:val="24"/>
      <w:szCs w:val="20"/>
    </w:rPr>
  </w:style>
  <w:style w:type="paragraph" w:styleId="8">
    <w:name w:val="heading 8"/>
    <w:basedOn w:val="a0"/>
    <w:next w:val="a0"/>
    <w:link w:val="80"/>
    <w:uiPriority w:val="99"/>
    <w:qFormat/>
    <w:rsid w:val="00710626"/>
    <w:pPr>
      <w:keepNext/>
      <w:keepLines/>
      <w:adjustRightInd w:val="0"/>
      <w:spacing w:before="240" w:after="64" w:line="320" w:lineRule="atLeast"/>
      <w:jc w:val="both"/>
      <w:textAlignment w:val="baseline"/>
      <w:outlineLvl w:val="7"/>
    </w:pPr>
    <w:rPr>
      <w:rFonts w:ascii="Arial" w:eastAsia="黑体" w:hAnsi="Arial" w:cs="Times New Roman"/>
      <w:sz w:val="24"/>
      <w:szCs w:val="20"/>
    </w:rPr>
  </w:style>
  <w:style w:type="paragraph" w:styleId="9">
    <w:name w:val="heading 9"/>
    <w:basedOn w:val="a0"/>
    <w:next w:val="a0"/>
    <w:link w:val="90"/>
    <w:uiPriority w:val="99"/>
    <w:qFormat/>
    <w:rsid w:val="00710626"/>
    <w:pPr>
      <w:keepNext/>
      <w:keepLines/>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F4060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qFormat/>
    <w:rsid w:val="00F4060B"/>
    <w:rPr>
      <w:sz w:val="18"/>
      <w:szCs w:val="18"/>
    </w:rPr>
  </w:style>
  <w:style w:type="paragraph" w:styleId="a6">
    <w:name w:val="footer"/>
    <w:basedOn w:val="a0"/>
    <w:link w:val="a7"/>
    <w:uiPriority w:val="99"/>
    <w:unhideWhenUsed/>
    <w:qFormat/>
    <w:rsid w:val="00F4060B"/>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qFormat/>
    <w:rsid w:val="00F4060B"/>
    <w:rPr>
      <w:sz w:val="18"/>
      <w:szCs w:val="18"/>
    </w:rPr>
  </w:style>
  <w:style w:type="character" w:customStyle="1" w:styleId="20">
    <w:name w:val="标题 2 字符"/>
    <w:basedOn w:val="a1"/>
    <w:link w:val="2"/>
    <w:uiPriority w:val="99"/>
    <w:qFormat/>
    <w:rsid w:val="00F4060B"/>
    <w:rPr>
      <w:rFonts w:ascii="Microsoft JhengHei" w:eastAsia="Microsoft JhengHei" w:hAnsi="Microsoft JhengHei" w:cs="Microsoft JhengHei"/>
      <w:b/>
      <w:bCs/>
      <w:kern w:val="0"/>
      <w:sz w:val="32"/>
      <w:szCs w:val="32"/>
      <w:lang w:eastAsia="en-US"/>
    </w:rPr>
  </w:style>
  <w:style w:type="paragraph" w:styleId="a8">
    <w:name w:val="Body Text"/>
    <w:basedOn w:val="a0"/>
    <w:link w:val="a9"/>
    <w:uiPriority w:val="99"/>
    <w:qFormat/>
    <w:rsid w:val="00F4060B"/>
    <w:rPr>
      <w:sz w:val="21"/>
      <w:szCs w:val="21"/>
    </w:rPr>
  </w:style>
  <w:style w:type="character" w:customStyle="1" w:styleId="a9">
    <w:name w:val="正文文本 字符"/>
    <w:basedOn w:val="a1"/>
    <w:link w:val="a8"/>
    <w:uiPriority w:val="99"/>
    <w:qFormat/>
    <w:rsid w:val="00F4060B"/>
    <w:rPr>
      <w:rFonts w:ascii="宋体" w:eastAsia="宋体" w:hAnsi="宋体" w:cs="宋体"/>
      <w:kern w:val="0"/>
      <w:szCs w:val="21"/>
      <w:lang w:eastAsia="en-US"/>
    </w:rPr>
  </w:style>
  <w:style w:type="paragraph" w:styleId="aa">
    <w:name w:val="List Paragraph"/>
    <w:aliases w:val="Figure_name,List Paragraph1,（黄底红字）,列出段落1,Bulletr List Paragraph,Colorful List Accent 1,FooterText,List,List Paragraph2,List Paragraph21,Listeafsnit1,Paragraphe de liste1,Parágrafo da Lista1,lp1,numbered,リスト段落1,列出段落-正文,正文段落1,符号1.1（天云科技）,符号列表,项目符号小标题"/>
    <w:basedOn w:val="a0"/>
    <w:link w:val="ab"/>
    <w:uiPriority w:val="34"/>
    <w:qFormat/>
    <w:rsid w:val="00021A85"/>
  </w:style>
  <w:style w:type="character" w:customStyle="1" w:styleId="ab">
    <w:name w:val="列表段落 字符"/>
    <w:aliases w:val="Figure_name 字符,List Paragraph1 字符,（黄底红字） 字符,列出段落1 字符,Bulletr List Paragraph 字符,Colorful List Accent 1 字符,FooterText 字符,List 字符,List Paragraph2 字符,List Paragraph21 字符,Listeafsnit1 字符,Paragraphe de liste1 字符,Parágrafo da Lista1 字符,lp1 字符,リスト段落1 字符"/>
    <w:link w:val="aa"/>
    <w:uiPriority w:val="34"/>
    <w:qFormat/>
    <w:rsid w:val="00021A85"/>
    <w:rPr>
      <w:rFonts w:ascii="宋体" w:eastAsia="宋体" w:hAnsi="宋体" w:cs="宋体"/>
      <w:kern w:val="0"/>
      <w:sz w:val="22"/>
      <w:lang w:eastAsia="en-US"/>
    </w:rPr>
  </w:style>
  <w:style w:type="paragraph" w:customStyle="1" w:styleId="2TimesNewRoman5020">
    <w:name w:val="样式 标题 2 + Times New Roman 四号 非加粗 段前: 5 磅 段后: 0 磅 行距: 固定值 20..."/>
    <w:basedOn w:val="2"/>
    <w:qFormat/>
    <w:rsid w:val="0034674F"/>
    <w:pPr>
      <w:keepNext/>
      <w:keepLines/>
      <w:spacing w:beforeLines="50" w:before="260" w:afterLines="50" w:after="260" w:line="360" w:lineRule="auto"/>
      <w:ind w:left="0" w:right="0"/>
      <w:jc w:val="both"/>
    </w:pPr>
    <w:rPr>
      <w:rFonts w:ascii="宋体" w:eastAsia="宋体" w:hAnsi="Times New Roman" w:cs="宋体"/>
      <w:b w:val="0"/>
      <w:bCs w:val="0"/>
      <w:kern w:val="2"/>
      <w:sz w:val="28"/>
      <w:szCs w:val="20"/>
      <w:lang w:eastAsia="zh-CN"/>
    </w:rPr>
  </w:style>
  <w:style w:type="character" w:styleId="ac">
    <w:name w:val="Hyperlink"/>
    <w:basedOn w:val="a1"/>
    <w:uiPriority w:val="99"/>
    <w:unhideWhenUsed/>
    <w:qFormat/>
    <w:rsid w:val="00652A4C"/>
    <w:rPr>
      <w:color w:val="0000FF"/>
      <w:u w:val="single"/>
    </w:rPr>
  </w:style>
  <w:style w:type="character" w:customStyle="1" w:styleId="ad">
    <w:name w:val="批注主题 字符"/>
    <w:link w:val="ae"/>
    <w:uiPriority w:val="99"/>
    <w:qFormat/>
    <w:rsid w:val="00A324E6"/>
    <w:rPr>
      <w:rFonts w:ascii="宋体" w:eastAsia="宋体" w:hAnsi="宋体" w:cs="宋体"/>
      <w:b/>
      <w:bCs/>
    </w:rPr>
  </w:style>
  <w:style w:type="paragraph" w:styleId="af">
    <w:name w:val="annotation text"/>
    <w:basedOn w:val="a0"/>
    <w:link w:val="af0"/>
    <w:uiPriority w:val="99"/>
    <w:unhideWhenUsed/>
    <w:qFormat/>
    <w:rsid w:val="00A324E6"/>
  </w:style>
  <w:style w:type="character" w:customStyle="1" w:styleId="af0">
    <w:name w:val="批注文字 字符"/>
    <w:basedOn w:val="a1"/>
    <w:link w:val="af"/>
    <w:uiPriority w:val="99"/>
    <w:qFormat/>
    <w:rsid w:val="00A324E6"/>
    <w:rPr>
      <w:rFonts w:ascii="宋体" w:eastAsia="宋体" w:hAnsi="宋体" w:cs="宋体"/>
      <w:kern w:val="0"/>
      <w:sz w:val="22"/>
      <w:lang w:eastAsia="en-US"/>
    </w:rPr>
  </w:style>
  <w:style w:type="paragraph" w:styleId="ae">
    <w:name w:val="annotation subject"/>
    <w:basedOn w:val="af"/>
    <w:next w:val="af"/>
    <w:link w:val="ad"/>
    <w:uiPriority w:val="99"/>
    <w:unhideWhenUsed/>
    <w:qFormat/>
    <w:rsid w:val="00A324E6"/>
    <w:rPr>
      <w:b/>
      <w:bCs/>
      <w:kern w:val="2"/>
      <w:sz w:val="21"/>
      <w:lang w:eastAsia="zh-CN"/>
    </w:rPr>
  </w:style>
  <w:style w:type="character" w:customStyle="1" w:styleId="Char1">
    <w:name w:val="批注主题 Char1"/>
    <w:basedOn w:val="af0"/>
    <w:uiPriority w:val="99"/>
    <w:semiHidden/>
    <w:rsid w:val="00A324E6"/>
    <w:rPr>
      <w:rFonts w:ascii="宋体" w:eastAsia="宋体" w:hAnsi="宋体" w:cs="宋体"/>
      <w:b/>
      <w:bCs/>
      <w:kern w:val="0"/>
      <w:sz w:val="22"/>
      <w:lang w:eastAsia="en-US"/>
    </w:rPr>
  </w:style>
  <w:style w:type="character" w:customStyle="1" w:styleId="Char10">
    <w:name w:val="正文文本 Char1"/>
    <w:basedOn w:val="a1"/>
    <w:qFormat/>
    <w:rsid w:val="00A965E8"/>
    <w:rPr>
      <w:rFonts w:ascii="宋体" w:eastAsia="宋体" w:hAnsi="宋体" w:cs="宋体"/>
      <w:sz w:val="21"/>
      <w:szCs w:val="21"/>
    </w:rPr>
  </w:style>
  <w:style w:type="paragraph" w:customStyle="1" w:styleId="af1">
    <w:name w:val="快堆正文"/>
    <w:basedOn w:val="a0"/>
    <w:link w:val="Char"/>
    <w:qFormat/>
    <w:rsid w:val="00AC7D32"/>
    <w:pPr>
      <w:spacing w:line="360" w:lineRule="auto"/>
      <w:ind w:firstLineChars="200" w:firstLine="200"/>
      <w:jc w:val="both"/>
    </w:pPr>
    <w:rPr>
      <w:rFonts w:ascii="Times New Roman" w:hAnsi="Times New Roman" w:cs="Times New Roman"/>
      <w:color w:val="000000"/>
      <w:sz w:val="24"/>
      <w:szCs w:val="20"/>
      <w:lang w:val="x-none" w:eastAsia="x-none"/>
    </w:rPr>
  </w:style>
  <w:style w:type="character" w:customStyle="1" w:styleId="Char">
    <w:name w:val="快堆正文 Char"/>
    <w:link w:val="af1"/>
    <w:qFormat/>
    <w:rsid w:val="00AC7D32"/>
    <w:rPr>
      <w:rFonts w:ascii="Times New Roman" w:eastAsia="宋体" w:hAnsi="Times New Roman" w:cs="Times New Roman"/>
      <w:color w:val="000000"/>
      <w:kern w:val="0"/>
      <w:sz w:val="24"/>
      <w:szCs w:val="20"/>
      <w:lang w:val="x-none" w:eastAsia="x-none"/>
    </w:rPr>
  </w:style>
  <w:style w:type="character" w:customStyle="1" w:styleId="10">
    <w:name w:val="标题 1 字符"/>
    <w:basedOn w:val="a1"/>
    <w:link w:val="1"/>
    <w:uiPriority w:val="99"/>
    <w:qFormat/>
    <w:rsid w:val="00C3379B"/>
    <w:rPr>
      <w:rFonts w:ascii="宋体" w:eastAsia="宋体" w:hAnsi="宋体" w:cs="宋体"/>
      <w:b/>
      <w:bCs/>
      <w:kern w:val="44"/>
      <w:sz w:val="44"/>
      <w:szCs w:val="44"/>
      <w:lang w:eastAsia="en-US"/>
    </w:rPr>
  </w:style>
  <w:style w:type="table" w:styleId="af2">
    <w:name w:val="Table Grid"/>
    <w:basedOn w:val="a2"/>
    <w:uiPriority w:val="59"/>
    <w:qFormat/>
    <w:rsid w:val="00111D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纯文本 字符"/>
    <w:aliases w:val="普通文字 字符,Texte 字符,标题1 字符,普通文字 Char Char Char Char Char Char Char 字符,普通文字 Char 字符,普通文字 Char Char Char Char Char 字符,孙普文字 字符,纯文本 Char1 Char Char 字符,纯文本 Char Char Char Char 字符,纯文本 Char Char1 字符,纯文本 Char1 Char 字符,纯文本 Char Char Char 字符,表内文字 字符,正 文 1 字符"/>
    <w:link w:val="af4"/>
    <w:qFormat/>
    <w:locked/>
    <w:rsid w:val="00025696"/>
    <w:rPr>
      <w:rFonts w:ascii="宋体" w:eastAsia="宋体" w:hAnsi="Courier New"/>
    </w:rPr>
  </w:style>
  <w:style w:type="paragraph" w:styleId="af4">
    <w:name w:val="Plain Text"/>
    <w:aliases w:val="普通文字,Texte,标题1,普通文字 Char Char Char Char Char Char Char,普通文字 Char,普通文字 Char Char Char Char Char,孙普文字,纯文本 Char1 Char Char,纯文本 Char Char Char Char,纯文本 Char Char1,纯文本 Char1 Char,纯文本 Char Char Char,普通文字 Char Char Char,普通文字 Char Char Char Ch,表内文字,正 文 1"/>
    <w:basedOn w:val="a0"/>
    <w:link w:val="af3"/>
    <w:unhideWhenUsed/>
    <w:qFormat/>
    <w:rsid w:val="00025696"/>
    <w:pPr>
      <w:jc w:val="both"/>
    </w:pPr>
    <w:rPr>
      <w:rFonts w:hAnsi="Courier New" w:cstheme="minorBidi"/>
      <w:kern w:val="2"/>
      <w:sz w:val="21"/>
      <w:lang w:eastAsia="zh-CN"/>
    </w:rPr>
  </w:style>
  <w:style w:type="character" w:customStyle="1" w:styleId="Char0">
    <w:name w:val="纯文本 Char"/>
    <w:basedOn w:val="a1"/>
    <w:uiPriority w:val="99"/>
    <w:semiHidden/>
    <w:rsid w:val="00025696"/>
    <w:rPr>
      <w:rFonts w:ascii="宋体" w:eastAsia="宋体" w:hAnsi="Courier New" w:cs="Courier New"/>
      <w:kern w:val="0"/>
      <w:szCs w:val="21"/>
      <w:lang w:eastAsia="en-US"/>
    </w:rPr>
  </w:style>
  <w:style w:type="paragraph" w:customStyle="1" w:styleId="af5">
    <w:name w:val="标准文件_字母编号列项"/>
    <w:uiPriority w:val="99"/>
    <w:qFormat/>
    <w:rsid w:val="00ED0B48"/>
    <w:pPr>
      <w:spacing w:line="300" w:lineRule="exact"/>
      <w:ind w:leftChars="170" w:left="370" w:rightChars="-50" w:right="-50" w:hangingChars="200" w:hanging="200"/>
      <w:jc w:val="both"/>
    </w:pPr>
    <w:rPr>
      <w:rFonts w:ascii="宋体" w:eastAsia="宋体" w:hAnsi="Times New Roman" w:cs="宋体"/>
      <w:kern w:val="0"/>
      <w:szCs w:val="21"/>
    </w:rPr>
  </w:style>
  <w:style w:type="paragraph" w:customStyle="1" w:styleId="TableParagraph">
    <w:name w:val="Table Paragraph"/>
    <w:basedOn w:val="a0"/>
    <w:link w:val="TableParagraph0"/>
    <w:uiPriority w:val="99"/>
    <w:qFormat/>
    <w:rsid w:val="00FD351A"/>
  </w:style>
  <w:style w:type="character" w:customStyle="1" w:styleId="30">
    <w:name w:val="标题 3 字符"/>
    <w:basedOn w:val="a1"/>
    <w:link w:val="3"/>
    <w:uiPriority w:val="99"/>
    <w:qFormat/>
    <w:rsid w:val="00710626"/>
    <w:rPr>
      <w:rFonts w:ascii="宋体" w:eastAsia="宋体" w:hAnsi="宋体" w:cs="宋体"/>
      <w:kern w:val="0"/>
      <w:sz w:val="28"/>
      <w:szCs w:val="28"/>
      <w:lang w:eastAsia="en-US"/>
    </w:rPr>
  </w:style>
  <w:style w:type="character" w:customStyle="1" w:styleId="40">
    <w:name w:val="标题 4 字符"/>
    <w:basedOn w:val="a1"/>
    <w:link w:val="4"/>
    <w:uiPriority w:val="99"/>
    <w:qFormat/>
    <w:rsid w:val="00710626"/>
    <w:rPr>
      <w:rFonts w:ascii="Times New Roman" w:eastAsia="Times New Roman" w:hAnsi="Times New Roman" w:cs="Times New Roman"/>
      <w:b/>
      <w:bCs/>
      <w:kern w:val="0"/>
      <w:szCs w:val="21"/>
      <w:lang w:eastAsia="en-US"/>
    </w:rPr>
  </w:style>
  <w:style w:type="character" w:customStyle="1" w:styleId="50">
    <w:name w:val="标题 5 字符"/>
    <w:basedOn w:val="a1"/>
    <w:link w:val="5"/>
    <w:uiPriority w:val="99"/>
    <w:qFormat/>
    <w:rsid w:val="00710626"/>
    <w:rPr>
      <w:rFonts w:ascii="Times New Roman" w:eastAsia="宋体" w:hAnsi="Times New Roman" w:cs="Times New Roman"/>
      <w:b/>
      <w:kern w:val="0"/>
      <w:sz w:val="28"/>
      <w:szCs w:val="20"/>
      <w:lang w:eastAsia="en-US"/>
    </w:rPr>
  </w:style>
  <w:style w:type="character" w:customStyle="1" w:styleId="60">
    <w:name w:val="标题 6 字符"/>
    <w:basedOn w:val="a1"/>
    <w:link w:val="6"/>
    <w:uiPriority w:val="99"/>
    <w:qFormat/>
    <w:rsid w:val="00710626"/>
    <w:rPr>
      <w:rFonts w:ascii="Arial" w:eastAsia="黑体" w:hAnsi="Arial" w:cs="Times New Roman"/>
      <w:b/>
      <w:kern w:val="0"/>
      <w:sz w:val="24"/>
      <w:szCs w:val="20"/>
      <w:lang w:eastAsia="en-US"/>
    </w:rPr>
  </w:style>
  <w:style w:type="character" w:customStyle="1" w:styleId="70">
    <w:name w:val="标题 7 字符"/>
    <w:basedOn w:val="a1"/>
    <w:link w:val="7"/>
    <w:uiPriority w:val="99"/>
    <w:qFormat/>
    <w:rsid w:val="00710626"/>
    <w:rPr>
      <w:rFonts w:ascii="Times New Roman" w:eastAsia="宋体" w:hAnsi="Times New Roman" w:cs="Times New Roman"/>
      <w:b/>
      <w:kern w:val="0"/>
      <w:sz w:val="24"/>
      <w:szCs w:val="20"/>
      <w:lang w:eastAsia="en-US"/>
    </w:rPr>
  </w:style>
  <w:style w:type="character" w:customStyle="1" w:styleId="80">
    <w:name w:val="标题 8 字符"/>
    <w:basedOn w:val="a1"/>
    <w:link w:val="8"/>
    <w:uiPriority w:val="99"/>
    <w:qFormat/>
    <w:rsid w:val="00710626"/>
    <w:rPr>
      <w:rFonts w:ascii="Arial" w:eastAsia="黑体" w:hAnsi="Arial" w:cs="Times New Roman"/>
      <w:kern w:val="0"/>
      <w:sz w:val="24"/>
      <w:szCs w:val="20"/>
      <w:lang w:eastAsia="en-US"/>
    </w:rPr>
  </w:style>
  <w:style w:type="character" w:customStyle="1" w:styleId="90">
    <w:name w:val="标题 9 字符"/>
    <w:basedOn w:val="a1"/>
    <w:link w:val="9"/>
    <w:uiPriority w:val="99"/>
    <w:qFormat/>
    <w:rsid w:val="00710626"/>
    <w:rPr>
      <w:rFonts w:ascii="Arial" w:eastAsia="黑体" w:hAnsi="Arial" w:cs="Times New Roman"/>
      <w:kern w:val="0"/>
      <w:szCs w:val="20"/>
      <w:lang w:eastAsia="en-US"/>
    </w:rPr>
  </w:style>
  <w:style w:type="table" w:customStyle="1" w:styleId="TableNormal0">
    <w:name w:val="Table Normal_0"/>
    <w:uiPriority w:val="2"/>
    <w:unhideWhenUsed/>
    <w:qFormat/>
    <w:rsid w:val="00710626"/>
    <w:pPr>
      <w:widowControl w:val="0"/>
    </w:pPr>
    <w:rPr>
      <w:kern w:val="0"/>
      <w:sz w:val="22"/>
      <w:lang w:eastAsia="en-US"/>
    </w:rPr>
    <w:tblPr>
      <w:tblInd w:w="0" w:type="dxa"/>
      <w:tblCellMar>
        <w:top w:w="0" w:type="dxa"/>
        <w:left w:w="0" w:type="dxa"/>
        <w:bottom w:w="0" w:type="dxa"/>
        <w:right w:w="0" w:type="dxa"/>
      </w:tblCellMar>
    </w:tblPr>
  </w:style>
  <w:style w:type="paragraph" w:styleId="TOC1">
    <w:name w:val="toc 1"/>
    <w:basedOn w:val="a0"/>
    <w:uiPriority w:val="39"/>
    <w:qFormat/>
    <w:rsid w:val="00710626"/>
    <w:pPr>
      <w:spacing w:line="272" w:lineRule="exact"/>
      <w:ind w:left="100"/>
    </w:pPr>
    <w:rPr>
      <w:sz w:val="21"/>
      <w:szCs w:val="21"/>
    </w:rPr>
  </w:style>
  <w:style w:type="paragraph" w:styleId="TOC2">
    <w:name w:val="toc 2"/>
    <w:basedOn w:val="a0"/>
    <w:uiPriority w:val="99"/>
    <w:qFormat/>
    <w:rsid w:val="00710626"/>
    <w:pPr>
      <w:spacing w:line="272" w:lineRule="exact"/>
      <w:ind w:left="520"/>
    </w:pPr>
    <w:rPr>
      <w:sz w:val="21"/>
      <w:szCs w:val="21"/>
    </w:rPr>
  </w:style>
  <w:style w:type="paragraph" w:styleId="TOC3">
    <w:name w:val="toc 3"/>
    <w:basedOn w:val="a0"/>
    <w:uiPriority w:val="99"/>
    <w:qFormat/>
    <w:rsid w:val="00710626"/>
    <w:pPr>
      <w:spacing w:line="272" w:lineRule="exact"/>
      <w:ind w:left="940"/>
    </w:pPr>
    <w:rPr>
      <w:sz w:val="21"/>
      <w:szCs w:val="21"/>
    </w:rPr>
  </w:style>
  <w:style w:type="paragraph" w:styleId="af6">
    <w:name w:val="Balloon Text"/>
    <w:basedOn w:val="a0"/>
    <w:link w:val="af7"/>
    <w:uiPriority w:val="99"/>
    <w:unhideWhenUsed/>
    <w:qFormat/>
    <w:rsid w:val="00710626"/>
    <w:rPr>
      <w:sz w:val="18"/>
      <w:szCs w:val="18"/>
    </w:rPr>
  </w:style>
  <w:style w:type="character" w:customStyle="1" w:styleId="af7">
    <w:name w:val="批注框文本 字符"/>
    <w:basedOn w:val="a1"/>
    <w:link w:val="af6"/>
    <w:uiPriority w:val="99"/>
    <w:qFormat/>
    <w:rsid w:val="00710626"/>
    <w:rPr>
      <w:rFonts w:ascii="宋体" w:eastAsia="宋体" w:hAnsi="宋体" w:cs="宋体"/>
      <w:kern w:val="0"/>
      <w:sz w:val="18"/>
      <w:szCs w:val="18"/>
      <w:lang w:eastAsia="en-US"/>
    </w:rPr>
  </w:style>
  <w:style w:type="paragraph" w:styleId="TOC">
    <w:name w:val="TOC Heading"/>
    <w:basedOn w:val="1"/>
    <w:next w:val="a0"/>
    <w:unhideWhenUsed/>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styleId="af8">
    <w:name w:val="annotation reference"/>
    <w:basedOn w:val="a1"/>
    <w:uiPriority w:val="99"/>
    <w:unhideWhenUsed/>
    <w:qFormat/>
    <w:rsid w:val="00710626"/>
    <w:rPr>
      <w:sz w:val="21"/>
      <w:szCs w:val="21"/>
    </w:rPr>
  </w:style>
  <w:style w:type="paragraph" w:customStyle="1" w:styleId="af9">
    <w:name w:val="图文"/>
    <w:basedOn w:val="a0"/>
    <w:qFormat/>
    <w:rsid w:val="00710626"/>
    <w:pPr>
      <w:adjustRightInd w:val="0"/>
      <w:snapToGrid w:val="0"/>
      <w:spacing w:after="50" w:line="360" w:lineRule="auto"/>
      <w:jc w:val="both"/>
    </w:pPr>
    <w:rPr>
      <w:rFonts w:ascii="Times New Roman" w:hAnsi="Times New Roman" w:cs="Times New Roman"/>
      <w:kern w:val="2"/>
      <w:sz w:val="24"/>
      <w:szCs w:val="24"/>
      <w:lang w:eastAsia="zh-CN"/>
    </w:rPr>
  </w:style>
  <w:style w:type="paragraph" w:styleId="afa">
    <w:name w:val="Normal Indent"/>
    <w:aliases w:val="?y??·?????,ALT+Z,TBNet5,contents,±í,±í?y??,±íÕýÎÄ,ÕýÎÄ·ÇËõ½ø,。,四号,报告文字,标题4,正文8,正文不缩进,正文不缩进 Char,正文不缩进 Char Char,正文双线,正文编号,正文缩进 Char Char,正文缩进 Char1,正文缩进1,正文非缩进,正文非缩进 Char,正文非缩进 Char Char,正文顶格悬挂,正文（图说明文字居中）,正文（首行缩进两字） Char,段1,水上软件,特点,缩进,表正文,首行缩进"/>
    <w:basedOn w:val="a0"/>
    <w:uiPriority w:val="99"/>
    <w:qFormat/>
    <w:rsid w:val="00710626"/>
    <w:pPr>
      <w:adjustRightInd w:val="0"/>
      <w:ind w:firstLine="420"/>
      <w:textAlignment w:val="baseline"/>
    </w:pPr>
    <w:rPr>
      <w:rFonts w:ascii="Times New Roman" w:hAnsi="Times New Roman" w:cs="Times New Roman"/>
      <w:sz w:val="24"/>
      <w:szCs w:val="20"/>
      <w:lang w:eastAsia="zh-CN"/>
    </w:rPr>
  </w:style>
  <w:style w:type="character" w:customStyle="1" w:styleId="Char2">
    <w:name w:val="纯文本 Char2"/>
    <w:aliases w:val="Texte Char2,孙普文字 Char2,普通文字 Char Char Char Char Char Char Char Char2,普通文字 Char Char Char Char Char Char1,普通文字 Char Char2,普通文字 Char3,标题1 Char2,纯文本 Char Char Char Char Char2,纯文本 Char Char1 Char2,纯文本 Char1 Char Char Char2,纯文本 Char1 Char Char2"/>
    <w:qFormat/>
    <w:rsid w:val="00710626"/>
    <w:rPr>
      <w:rFonts w:ascii="宋体" w:eastAsia="宋体" w:hAnsi="Courier New" w:cs="Times New Roman"/>
      <w:kern w:val="2"/>
      <w:sz w:val="21"/>
      <w:szCs w:val="21"/>
    </w:rPr>
  </w:style>
  <w:style w:type="character" w:styleId="afb">
    <w:name w:val="page number"/>
    <w:basedOn w:val="a1"/>
    <w:uiPriority w:val="99"/>
    <w:qFormat/>
    <w:rsid w:val="00710626"/>
  </w:style>
  <w:style w:type="paragraph" w:styleId="afc">
    <w:name w:val="toa heading"/>
    <w:basedOn w:val="a0"/>
    <w:next w:val="a0"/>
    <w:qFormat/>
    <w:rsid w:val="00710626"/>
    <w:pPr>
      <w:spacing w:before="120"/>
      <w:jc w:val="both"/>
    </w:pPr>
    <w:rPr>
      <w:rFonts w:ascii="Arial" w:hAnsi="Arial" w:cs="Times New Roman"/>
      <w:kern w:val="2"/>
      <w:sz w:val="24"/>
      <w:szCs w:val="20"/>
      <w:lang w:eastAsia="zh-CN"/>
    </w:rPr>
  </w:style>
  <w:style w:type="character" w:styleId="afd">
    <w:name w:val="FollowedHyperlink"/>
    <w:uiPriority w:val="99"/>
    <w:unhideWhenUsed/>
    <w:qFormat/>
    <w:rsid w:val="00710626"/>
    <w:rPr>
      <w:color w:val="800080"/>
      <w:u w:val="single"/>
    </w:rPr>
  </w:style>
  <w:style w:type="character" w:styleId="afe">
    <w:name w:val="Strong"/>
    <w:qFormat/>
    <w:rsid w:val="00710626"/>
    <w:rPr>
      <w:b/>
      <w:bCs/>
    </w:rPr>
  </w:style>
  <w:style w:type="character" w:customStyle="1" w:styleId="apple-converted-space">
    <w:name w:val="apple-converted-space"/>
    <w:basedOn w:val="a1"/>
    <w:qFormat/>
    <w:rsid w:val="00710626"/>
  </w:style>
  <w:style w:type="character" w:customStyle="1" w:styleId="aff">
    <w:name w:val="正文 四号"/>
    <w:qFormat/>
    <w:rsid w:val="00710626"/>
    <w:rPr>
      <w:sz w:val="28"/>
    </w:rPr>
  </w:style>
  <w:style w:type="character" w:customStyle="1" w:styleId="5Char">
    <w:name w:val="样式5 Char"/>
    <w:link w:val="51"/>
    <w:qFormat/>
    <w:locked/>
    <w:rsid w:val="00710626"/>
    <w:rPr>
      <w:rFonts w:ascii="Arial" w:eastAsia="仿宋_GB2312" w:hAnsi="Arial" w:cs="Arial"/>
      <w:snapToGrid w:val="0"/>
      <w:sz w:val="24"/>
      <w:szCs w:val="24"/>
    </w:rPr>
  </w:style>
  <w:style w:type="paragraph" w:customStyle="1" w:styleId="51">
    <w:name w:val="样式5"/>
    <w:basedOn w:val="a0"/>
    <w:link w:val="5Char"/>
    <w:qFormat/>
    <w:rsid w:val="00710626"/>
    <w:pPr>
      <w:snapToGrid w:val="0"/>
      <w:spacing w:beforeLines="60" w:afterLines="60"/>
      <w:jc w:val="center"/>
    </w:pPr>
    <w:rPr>
      <w:rFonts w:ascii="Arial" w:eastAsia="仿宋_GB2312" w:hAnsi="Arial" w:cs="Arial"/>
      <w:snapToGrid w:val="0"/>
      <w:kern w:val="2"/>
      <w:sz w:val="24"/>
      <w:szCs w:val="24"/>
      <w:lang w:eastAsia="zh-CN"/>
    </w:rPr>
  </w:style>
  <w:style w:type="character" w:customStyle="1" w:styleId="aff0">
    <w:name w:val="文档结构图 字符"/>
    <w:link w:val="aff1"/>
    <w:uiPriority w:val="99"/>
    <w:qFormat/>
    <w:rsid w:val="00710626"/>
    <w:rPr>
      <w:rFonts w:ascii="宋体"/>
      <w:sz w:val="18"/>
      <w:szCs w:val="18"/>
    </w:rPr>
  </w:style>
  <w:style w:type="paragraph" w:styleId="aff1">
    <w:name w:val="Document Map"/>
    <w:basedOn w:val="a0"/>
    <w:link w:val="aff0"/>
    <w:uiPriority w:val="99"/>
    <w:qFormat/>
    <w:rsid w:val="00710626"/>
    <w:pPr>
      <w:jc w:val="both"/>
    </w:pPr>
    <w:rPr>
      <w:rFonts w:eastAsiaTheme="minorEastAsia" w:hAnsiTheme="minorHAnsi" w:cstheme="minorBidi"/>
      <w:kern w:val="2"/>
      <w:sz w:val="18"/>
      <w:szCs w:val="18"/>
      <w:lang w:eastAsia="zh-CN"/>
    </w:rPr>
  </w:style>
  <w:style w:type="character" w:customStyle="1" w:styleId="11">
    <w:name w:val="文档结构图 字符1"/>
    <w:basedOn w:val="a1"/>
    <w:uiPriority w:val="99"/>
    <w:semiHidden/>
    <w:qFormat/>
    <w:rsid w:val="00710626"/>
    <w:rPr>
      <w:rFonts w:ascii="Microsoft YaHei UI" w:eastAsia="Microsoft YaHei UI" w:hAnsi="宋体" w:cs="宋体"/>
      <w:kern w:val="0"/>
      <w:sz w:val="18"/>
      <w:szCs w:val="18"/>
      <w:lang w:eastAsia="en-US"/>
    </w:rPr>
  </w:style>
  <w:style w:type="character" w:customStyle="1" w:styleId="Char11">
    <w:name w:val="文档结构图 Char1"/>
    <w:basedOn w:val="a1"/>
    <w:uiPriority w:val="99"/>
    <w:semiHidden/>
    <w:qFormat/>
    <w:rsid w:val="00710626"/>
    <w:rPr>
      <w:rFonts w:ascii="宋体" w:eastAsia="宋体" w:hAnsi="宋体" w:cs="宋体"/>
      <w:sz w:val="18"/>
      <w:szCs w:val="18"/>
    </w:rPr>
  </w:style>
  <w:style w:type="character" w:customStyle="1" w:styleId="24CharChar">
    <w:name w:val="样式 首行缩进:  2 字符4 Char Char"/>
    <w:link w:val="24"/>
    <w:qFormat/>
    <w:rsid w:val="00710626"/>
    <w:rPr>
      <w:rFonts w:cs="宋体"/>
      <w:sz w:val="24"/>
    </w:rPr>
  </w:style>
  <w:style w:type="paragraph" w:customStyle="1" w:styleId="24">
    <w:name w:val="样式 首行缩进:  2 字符4"/>
    <w:basedOn w:val="a0"/>
    <w:link w:val="24CharChar"/>
    <w:qFormat/>
    <w:rsid w:val="00710626"/>
    <w:pPr>
      <w:spacing w:line="360" w:lineRule="auto"/>
      <w:ind w:firstLineChars="200" w:firstLine="480"/>
      <w:jc w:val="both"/>
    </w:pPr>
    <w:rPr>
      <w:rFonts w:asciiTheme="minorHAnsi" w:eastAsiaTheme="minorEastAsia" w:hAnsiTheme="minorHAnsi"/>
      <w:kern w:val="2"/>
      <w:sz w:val="24"/>
      <w:lang w:eastAsia="zh-CN"/>
    </w:rPr>
  </w:style>
  <w:style w:type="character" w:customStyle="1" w:styleId="2CharChar">
    <w:name w:val="标题 2 Char Char"/>
    <w:qFormat/>
    <w:rsid w:val="00710626"/>
    <w:rPr>
      <w:rFonts w:ascii="Arial" w:eastAsia="黑体" w:hAnsi="Arial" w:cs="Times New Roman"/>
      <w:b/>
      <w:bCs/>
      <w:kern w:val="2"/>
      <w:sz w:val="32"/>
      <w:szCs w:val="32"/>
      <w:lang w:val="en-US" w:eastAsia="zh-CN" w:bidi="ar-SA"/>
    </w:rPr>
  </w:style>
  <w:style w:type="paragraph" w:styleId="TOC4">
    <w:name w:val="toc 4"/>
    <w:basedOn w:val="a0"/>
    <w:next w:val="a0"/>
    <w:qFormat/>
    <w:rsid w:val="00710626"/>
    <w:pPr>
      <w:ind w:left="630"/>
    </w:pPr>
    <w:rPr>
      <w:rFonts w:ascii="Times New Roman" w:hAnsi="Times New Roman" w:cs="Times New Roman"/>
      <w:kern w:val="2"/>
      <w:sz w:val="18"/>
      <w:szCs w:val="18"/>
      <w:lang w:eastAsia="zh-CN"/>
    </w:rPr>
  </w:style>
  <w:style w:type="paragraph" w:styleId="aff2">
    <w:name w:val="Subtitle"/>
    <w:basedOn w:val="a0"/>
    <w:next w:val="a0"/>
    <w:link w:val="aff3"/>
    <w:qFormat/>
    <w:rsid w:val="00710626"/>
    <w:pPr>
      <w:spacing w:before="240" w:after="60" w:line="312" w:lineRule="auto"/>
      <w:jc w:val="center"/>
      <w:outlineLvl w:val="1"/>
    </w:pPr>
    <w:rPr>
      <w:rFonts w:ascii="Cambria" w:hAnsi="Cambria" w:cs="Times New Roman"/>
      <w:b/>
      <w:bCs/>
      <w:kern w:val="28"/>
      <w:sz w:val="32"/>
      <w:szCs w:val="32"/>
      <w:lang w:eastAsia="zh-CN"/>
    </w:rPr>
  </w:style>
  <w:style w:type="character" w:customStyle="1" w:styleId="aff3">
    <w:name w:val="副标题 字符"/>
    <w:basedOn w:val="a1"/>
    <w:link w:val="aff2"/>
    <w:qFormat/>
    <w:rsid w:val="00710626"/>
    <w:rPr>
      <w:rFonts w:ascii="Cambria" w:eastAsia="宋体" w:hAnsi="Cambria" w:cs="Times New Roman"/>
      <w:b/>
      <w:bCs/>
      <w:kern w:val="28"/>
      <w:sz w:val="32"/>
      <w:szCs w:val="32"/>
    </w:rPr>
  </w:style>
  <w:style w:type="paragraph" w:styleId="TOC8">
    <w:name w:val="toc 8"/>
    <w:basedOn w:val="a0"/>
    <w:next w:val="a0"/>
    <w:qFormat/>
    <w:rsid w:val="00710626"/>
    <w:pPr>
      <w:ind w:left="1470"/>
    </w:pPr>
    <w:rPr>
      <w:rFonts w:ascii="Times New Roman" w:hAnsi="Times New Roman" w:cs="Times New Roman"/>
      <w:kern w:val="2"/>
      <w:sz w:val="18"/>
      <w:szCs w:val="18"/>
      <w:lang w:eastAsia="zh-CN"/>
    </w:rPr>
  </w:style>
  <w:style w:type="paragraph" w:styleId="TOC5">
    <w:name w:val="toc 5"/>
    <w:basedOn w:val="a0"/>
    <w:next w:val="a0"/>
    <w:qFormat/>
    <w:rsid w:val="00710626"/>
    <w:pPr>
      <w:ind w:left="840"/>
    </w:pPr>
    <w:rPr>
      <w:rFonts w:ascii="Times New Roman" w:hAnsi="Times New Roman" w:cs="Times New Roman"/>
      <w:kern w:val="2"/>
      <w:sz w:val="18"/>
      <w:szCs w:val="18"/>
      <w:lang w:eastAsia="zh-CN"/>
    </w:rPr>
  </w:style>
  <w:style w:type="paragraph" w:styleId="31">
    <w:name w:val="Body Text 3"/>
    <w:basedOn w:val="a0"/>
    <w:link w:val="32"/>
    <w:qFormat/>
    <w:rsid w:val="00710626"/>
    <w:pPr>
      <w:spacing w:after="120"/>
      <w:jc w:val="both"/>
    </w:pPr>
    <w:rPr>
      <w:rFonts w:ascii="Times New Roman" w:hAnsi="Times New Roman" w:cs="Times New Roman"/>
      <w:kern w:val="2"/>
      <w:sz w:val="16"/>
      <w:szCs w:val="16"/>
      <w:lang w:eastAsia="zh-CN"/>
    </w:rPr>
  </w:style>
  <w:style w:type="character" w:customStyle="1" w:styleId="32">
    <w:name w:val="正文文本 3 字符"/>
    <w:basedOn w:val="a1"/>
    <w:link w:val="31"/>
    <w:qFormat/>
    <w:rsid w:val="00710626"/>
    <w:rPr>
      <w:rFonts w:ascii="Times New Roman" w:eastAsia="宋体" w:hAnsi="Times New Roman" w:cs="Times New Roman"/>
      <w:sz w:val="16"/>
      <w:szCs w:val="16"/>
    </w:rPr>
  </w:style>
  <w:style w:type="paragraph" w:styleId="TOC7">
    <w:name w:val="toc 7"/>
    <w:basedOn w:val="a0"/>
    <w:next w:val="a0"/>
    <w:qFormat/>
    <w:rsid w:val="00710626"/>
    <w:pPr>
      <w:ind w:left="1260"/>
    </w:pPr>
    <w:rPr>
      <w:rFonts w:ascii="Times New Roman" w:hAnsi="Times New Roman" w:cs="Times New Roman"/>
      <w:kern w:val="2"/>
      <w:sz w:val="18"/>
      <w:szCs w:val="18"/>
      <w:lang w:eastAsia="zh-CN"/>
    </w:rPr>
  </w:style>
  <w:style w:type="paragraph" w:styleId="aff4">
    <w:name w:val="Body Text Indent"/>
    <w:basedOn w:val="a0"/>
    <w:link w:val="aff5"/>
    <w:uiPriority w:val="99"/>
    <w:qFormat/>
    <w:rsid w:val="00710626"/>
    <w:pPr>
      <w:ind w:left="1260"/>
      <w:jc w:val="both"/>
    </w:pPr>
    <w:rPr>
      <w:rFonts w:ascii="Times New Roman" w:hAnsi="Times New Roman" w:cs="Times New Roman"/>
      <w:kern w:val="2"/>
      <w:sz w:val="21"/>
      <w:szCs w:val="24"/>
    </w:rPr>
  </w:style>
  <w:style w:type="character" w:customStyle="1" w:styleId="aff5">
    <w:name w:val="正文文本缩进 字符"/>
    <w:basedOn w:val="a1"/>
    <w:link w:val="aff4"/>
    <w:uiPriority w:val="99"/>
    <w:qFormat/>
    <w:rsid w:val="00710626"/>
    <w:rPr>
      <w:rFonts w:ascii="Times New Roman" w:eastAsia="宋体" w:hAnsi="Times New Roman" w:cs="Times New Roman"/>
      <w:szCs w:val="24"/>
      <w:lang w:eastAsia="en-US"/>
    </w:rPr>
  </w:style>
  <w:style w:type="paragraph" w:styleId="21">
    <w:name w:val="Body Text Indent 2"/>
    <w:basedOn w:val="a0"/>
    <w:link w:val="22"/>
    <w:uiPriority w:val="99"/>
    <w:qFormat/>
    <w:rsid w:val="00710626"/>
    <w:pPr>
      <w:ind w:left="420" w:firstLine="420"/>
      <w:jc w:val="both"/>
    </w:pPr>
    <w:rPr>
      <w:rFonts w:hAnsi="Times New Roman" w:cs="Times New Roman"/>
      <w:kern w:val="2"/>
      <w:sz w:val="24"/>
      <w:szCs w:val="24"/>
    </w:rPr>
  </w:style>
  <w:style w:type="character" w:customStyle="1" w:styleId="22">
    <w:name w:val="正文文本缩进 2 字符"/>
    <w:basedOn w:val="a1"/>
    <w:link w:val="21"/>
    <w:uiPriority w:val="99"/>
    <w:qFormat/>
    <w:rsid w:val="00710626"/>
    <w:rPr>
      <w:rFonts w:ascii="宋体" w:eastAsia="宋体" w:hAnsi="Times New Roman" w:cs="Times New Roman"/>
      <w:sz w:val="24"/>
      <w:szCs w:val="24"/>
      <w:lang w:eastAsia="en-US"/>
    </w:rPr>
  </w:style>
  <w:style w:type="paragraph" w:styleId="aff6">
    <w:name w:val="Date"/>
    <w:basedOn w:val="a0"/>
    <w:next w:val="a0"/>
    <w:link w:val="aff7"/>
    <w:uiPriority w:val="99"/>
    <w:qFormat/>
    <w:rsid w:val="00710626"/>
    <w:pPr>
      <w:jc w:val="both"/>
    </w:pPr>
    <w:rPr>
      <w:rFonts w:ascii="Arial" w:eastAsia="黑体" w:hAnsi="Arial" w:cs="Times New Roman"/>
      <w:kern w:val="2"/>
      <w:sz w:val="28"/>
      <w:szCs w:val="24"/>
    </w:rPr>
  </w:style>
  <w:style w:type="character" w:customStyle="1" w:styleId="aff7">
    <w:name w:val="日期 字符"/>
    <w:basedOn w:val="a1"/>
    <w:link w:val="aff6"/>
    <w:uiPriority w:val="99"/>
    <w:qFormat/>
    <w:rsid w:val="00710626"/>
    <w:rPr>
      <w:rFonts w:ascii="Arial" w:eastAsia="黑体" w:hAnsi="Arial" w:cs="Times New Roman"/>
      <w:sz w:val="28"/>
      <w:szCs w:val="24"/>
      <w:lang w:eastAsia="en-US"/>
    </w:rPr>
  </w:style>
  <w:style w:type="paragraph" w:styleId="12">
    <w:name w:val="index 1"/>
    <w:basedOn w:val="a0"/>
    <w:next w:val="a0"/>
    <w:semiHidden/>
    <w:qFormat/>
    <w:rsid w:val="00710626"/>
    <w:pPr>
      <w:spacing w:line="220" w:lineRule="exact"/>
      <w:jc w:val="center"/>
    </w:pPr>
    <w:rPr>
      <w:rFonts w:ascii="仿宋_GB2312" w:eastAsia="仿宋_GB2312" w:hAnsi="Times New Roman" w:cs="Times New Roman"/>
      <w:kern w:val="2"/>
      <w:sz w:val="21"/>
      <w:szCs w:val="21"/>
      <w:lang w:eastAsia="zh-CN"/>
    </w:rPr>
  </w:style>
  <w:style w:type="paragraph" w:styleId="aff8">
    <w:name w:val="List"/>
    <w:basedOn w:val="a0"/>
    <w:qFormat/>
    <w:rsid w:val="00710626"/>
    <w:pPr>
      <w:ind w:left="420" w:hanging="420"/>
      <w:jc w:val="both"/>
    </w:pPr>
    <w:rPr>
      <w:rFonts w:ascii="Times New Roman" w:hAnsi="Times New Roman" w:cs="Times New Roman"/>
      <w:kern w:val="2"/>
      <w:sz w:val="21"/>
      <w:szCs w:val="24"/>
      <w:lang w:eastAsia="zh-CN"/>
    </w:rPr>
  </w:style>
  <w:style w:type="paragraph" w:styleId="TOC6">
    <w:name w:val="toc 6"/>
    <w:basedOn w:val="a0"/>
    <w:next w:val="a0"/>
    <w:qFormat/>
    <w:rsid w:val="00710626"/>
    <w:pPr>
      <w:ind w:left="1050"/>
    </w:pPr>
    <w:rPr>
      <w:rFonts w:ascii="Times New Roman" w:hAnsi="Times New Roman" w:cs="Times New Roman"/>
      <w:kern w:val="2"/>
      <w:sz w:val="18"/>
      <w:szCs w:val="18"/>
      <w:lang w:eastAsia="zh-CN"/>
    </w:rPr>
  </w:style>
  <w:style w:type="paragraph" w:styleId="33">
    <w:name w:val="Body Text Indent 3"/>
    <w:basedOn w:val="a0"/>
    <w:link w:val="34"/>
    <w:uiPriority w:val="99"/>
    <w:qFormat/>
    <w:rsid w:val="00710626"/>
    <w:pPr>
      <w:spacing w:before="120" w:line="360" w:lineRule="atLeast"/>
      <w:ind w:firstLine="540"/>
      <w:jc w:val="both"/>
    </w:pPr>
    <w:rPr>
      <w:rFonts w:ascii="Courier New" w:hAnsi="Courier New" w:cs="Times New Roman"/>
      <w:kern w:val="2"/>
      <w:sz w:val="21"/>
      <w:szCs w:val="24"/>
    </w:rPr>
  </w:style>
  <w:style w:type="character" w:customStyle="1" w:styleId="34">
    <w:name w:val="正文文本缩进 3 字符"/>
    <w:basedOn w:val="a1"/>
    <w:link w:val="33"/>
    <w:uiPriority w:val="99"/>
    <w:qFormat/>
    <w:rsid w:val="00710626"/>
    <w:rPr>
      <w:rFonts w:ascii="Courier New" w:eastAsia="宋体" w:hAnsi="Courier New" w:cs="Times New Roman"/>
      <w:szCs w:val="24"/>
      <w:lang w:eastAsia="en-US"/>
    </w:rPr>
  </w:style>
  <w:style w:type="paragraph" w:styleId="aff9">
    <w:name w:val="Title"/>
    <w:basedOn w:val="a0"/>
    <w:link w:val="affa"/>
    <w:qFormat/>
    <w:rsid w:val="00710626"/>
    <w:pPr>
      <w:spacing w:before="240" w:after="60"/>
      <w:jc w:val="center"/>
      <w:outlineLvl w:val="0"/>
    </w:pPr>
    <w:rPr>
      <w:rFonts w:ascii="Arial" w:hAnsi="Arial" w:cs="Arial"/>
      <w:b/>
      <w:bCs/>
      <w:kern w:val="2"/>
      <w:sz w:val="32"/>
      <w:szCs w:val="32"/>
      <w:lang w:eastAsia="zh-CN"/>
    </w:rPr>
  </w:style>
  <w:style w:type="character" w:customStyle="1" w:styleId="affa">
    <w:name w:val="标题 字符"/>
    <w:basedOn w:val="a1"/>
    <w:link w:val="aff9"/>
    <w:qFormat/>
    <w:rsid w:val="00710626"/>
    <w:rPr>
      <w:rFonts w:ascii="Arial" w:eastAsia="宋体" w:hAnsi="Arial" w:cs="Arial"/>
      <w:b/>
      <w:bCs/>
      <w:sz w:val="32"/>
      <w:szCs w:val="32"/>
    </w:rPr>
  </w:style>
  <w:style w:type="paragraph" w:styleId="TOC9">
    <w:name w:val="toc 9"/>
    <w:basedOn w:val="a0"/>
    <w:next w:val="a0"/>
    <w:qFormat/>
    <w:rsid w:val="00710626"/>
    <w:pPr>
      <w:ind w:left="1680"/>
    </w:pPr>
    <w:rPr>
      <w:rFonts w:ascii="Times New Roman" w:hAnsi="Times New Roman" w:cs="Times New Roman"/>
      <w:kern w:val="2"/>
      <w:sz w:val="18"/>
      <w:szCs w:val="18"/>
      <w:lang w:eastAsia="zh-CN"/>
    </w:rPr>
  </w:style>
  <w:style w:type="paragraph" w:styleId="23">
    <w:name w:val="Body Text 2"/>
    <w:basedOn w:val="a0"/>
    <w:link w:val="25"/>
    <w:uiPriority w:val="99"/>
    <w:qFormat/>
    <w:rsid w:val="00710626"/>
    <w:pPr>
      <w:widowControl/>
      <w:spacing w:line="360" w:lineRule="auto"/>
    </w:pPr>
    <w:rPr>
      <w:rFonts w:ascii="楷体_GB2312" w:eastAsia="楷体_GB2312" w:hAnsi="Garamond" w:cs="Times New Roman"/>
      <w:color w:val="FF0000"/>
      <w:sz w:val="24"/>
      <w:szCs w:val="24"/>
    </w:rPr>
  </w:style>
  <w:style w:type="character" w:customStyle="1" w:styleId="25">
    <w:name w:val="正文文本 2 字符"/>
    <w:basedOn w:val="a1"/>
    <w:link w:val="23"/>
    <w:uiPriority w:val="99"/>
    <w:qFormat/>
    <w:rsid w:val="00710626"/>
    <w:rPr>
      <w:rFonts w:ascii="楷体_GB2312" w:eastAsia="楷体_GB2312" w:hAnsi="Garamond" w:cs="Times New Roman"/>
      <w:color w:val="FF0000"/>
      <w:kern w:val="0"/>
      <w:sz w:val="24"/>
      <w:szCs w:val="24"/>
      <w:lang w:eastAsia="en-US"/>
    </w:rPr>
  </w:style>
  <w:style w:type="paragraph" w:styleId="HTML">
    <w:name w:val="HTML Preformatted"/>
    <w:basedOn w:val="a0"/>
    <w:link w:val="HTML0"/>
    <w:qFormat/>
    <w:rsid w:val="00710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eastAsia="zh-CN"/>
    </w:rPr>
  </w:style>
  <w:style w:type="character" w:customStyle="1" w:styleId="HTML0">
    <w:name w:val="HTML 预设格式 字符"/>
    <w:basedOn w:val="a1"/>
    <w:link w:val="HTML"/>
    <w:qFormat/>
    <w:rsid w:val="00710626"/>
    <w:rPr>
      <w:rFonts w:ascii="宋体" w:eastAsia="宋体" w:hAnsi="宋体" w:cs="宋体"/>
      <w:kern w:val="0"/>
      <w:sz w:val="24"/>
      <w:szCs w:val="24"/>
    </w:rPr>
  </w:style>
  <w:style w:type="paragraph" w:styleId="affb">
    <w:name w:val="Normal (Web)"/>
    <w:basedOn w:val="a0"/>
    <w:qFormat/>
    <w:rsid w:val="00710626"/>
    <w:pPr>
      <w:widowControl/>
      <w:spacing w:before="100" w:beforeAutospacing="1" w:after="100" w:afterAutospacing="1"/>
    </w:pPr>
    <w:rPr>
      <w:sz w:val="24"/>
      <w:szCs w:val="24"/>
      <w:lang w:eastAsia="zh-CN"/>
    </w:rPr>
  </w:style>
  <w:style w:type="paragraph" w:customStyle="1" w:styleId="CharChar1CharCharCharChar">
    <w:name w:val="Char Char1 Char Char Char Char"/>
    <w:basedOn w:val="a0"/>
    <w:qFormat/>
    <w:rsid w:val="00710626"/>
    <w:pPr>
      <w:jc w:val="both"/>
    </w:pPr>
    <w:rPr>
      <w:rFonts w:ascii="Times New Roman" w:hAnsi="Times New Roman" w:cs="Times New Roman"/>
      <w:kern w:val="2"/>
      <w:sz w:val="21"/>
      <w:szCs w:val="21"/>
      <w:lang w:eastAsia="zh-CN"/>
    </w:rPr>
  </w:style>
  <w:style w:type="paragraph" w:customStyle="1" w:styleId="230">
    <w:name w:val="样式 首行缩进:  2 字符3"/>
    <w:basedOn w:val="a0"/>
    <w:qFormat/>
    <w:rsid w:val="00710626"/>
    <w:pPr>
      <w:spacing w:line="360" w:lineRule="auto"/>
      <w:ind w:firstLineChars="200" w:firstLine="480"/>
      <w:jc w:val="both"/>
    </w:pPr>
    <w:rPr>
      <w:rFonts w:ascii="Times New Roman" w:hAnsi="Times New Roman"/>
      <w:kern w:val="2"/>
      <w:sz w:val="24"/>
      <w:szCs w:val="20"/>
      <w:lang w:eastAsia="zh-CN"/>
    </w:rPr>
  </w:style>
  <w:style w:type="paragraph" w:customStyle="1" w:styleId="26">
    <w:name w:val="列出段落2"/>
    <w:basedOn w:val="a0"/>
    <w:qFormat/>
    <w:rsid w:val="00710626"/>
    <w:pPr>
      <w:ind w:firstLineChars="200" w:firstLine="420"/>
      <w:jc w:val="both"/>
    </w:pPr>
    <w:rPr>
      <w:rFonts w:ascii="Times New Roman" w:hAnsi="Times New Roman" w:cs="Times New Roman"/>
      <w:kern w:val="2"/>
      <w:sz w:val="21"/>
      <w:szCs w:val="24"/>
      <w:lang w:eastAsia="zh-CN"/>
    </w:rPr>
  </w:style>
  <w:style w:type="paragraph" w:styleId="affc">
    <w:name w:val="Revision"/>
    <w:uiPriority w:val="99"/>
    <w:rsid w:val="00710626"/>
    <w:rPr>
      <w:rFonts w:ascii="Times New Roman" w:eastAsia="宋体" w:hAnsi="Times New Roman" w:cs="Times New Roman"/>
      <w:szCs w:val="24"/>
    </w:rPr>
  </w:style>
  <w:style w:type="paragraph" w:customStyle="1" w:styleId="affd">
    <w:name w:val="表格文字"/>
    <w:basedOn w:val="a0"/>
    <w:qFormat/>
    <w:rsid w:val="00710626"/>
    <w:pPr>
      <w:snapToGrid w:val="0"/>
      <w:spacing w:before="120"/>
      <w:jc w:val="both"/>
    </w:pPr>
    <w:rPr>
      <w:rFonts w:ascii="Times New Roman" w:hAnsi="Times New Roman" w:cs="Times New Roman"/>
      <w:kern w:val="2"/>
      <w:sz w:val="21"/>
      <w:szCs w:val="20"/>
      <w:lang w:eastAsia="zh-CN"/>
    </w:rPr>
  </w:style>
  <w:style w:type="paragraph" w:customStyle="1" w:styleId="contentarticle">
    <w:name w:val="contentarticle"/>
    <w:basedOn w:val="a0"/>
    <w:qFormat/>
    <w:rsid w:val="00710626"/>
    <w:pPr>
      <w:widowControl/>
      <w:spacing w:before="100" w:beforeAutospacing="1" w:after="100" w:afterAutospacing="1"/>
    </w:pPr>
    <w:rPr>
      <w:sz w:val="24"/>
      <w:szCs w:val="24"/>
      <w:lang w:eastAsia="zh-CN"/>
    </w:rPr>
  </w:style>
  <w:style w:type="paragraph" w:customStyle="1" w:styleId="NumberList">
    <w:name w:val="Number List"/>
    <w:basedOn w:val="a0"/>
    <w:qFormat/>
    <w:rsid w:val="00710626"/>
    <w:pPr>
      <w:autoSpaceDE w:val="0"/>
      <w:autoSpaceDN w:val="0"/>
      <w:adjustRightInd w:val="0"/>
      <w:ind w:left="360" w:hanging="360"/>
    </w:pPr>
    <w:rPr>
      <w:rFonts w:ascii="Times New Roman" w:hAnsi="Times New Roman" w:cs="Times New Roman"/>
      <w:sz w:val="24"/>
      <w:szCs w:val="20"/>
      <w:lang w:eastAsia="zh-CN"/>
    </w:rPr>
  </w:style>
  <w:style w:type="paragraph" w:customStyle="1" w:styleId="120">
    <w:name w:val="样式12"/>
    <w:basedOn w:val="a0"/>
    <w:qFormat/>
    <w:rsid w:val="00710626"/>
    <w:pPr>
      <w:snapToGrid w:val="0"/>
      <w:spacing w:afterLines="100" w:line="360" w:lineRule="auto"/>
      <w:jc w:val="center"/>
    </w:pPr>
    <w:rPr>
      <w:rFonts w:ascii="黑体" w:eastAsia="黑体" w:hAnsi="Times New Roman" w:cs="Times New Roman"/>
      <w:kern w:val="2"/>
      <w:sz w:val="44"/>
      <w:szCs w:val="44"/>
      <w:lang w:eastAsia="zh-CN"/>
    </w:rPr>
  </w:style>
  <w:style w:type="paragraph" w:customStyle="1" w:styleId="affe">
    <w:name w:val="带符号"/>
    <w:basedOn w:val="a0"/>
    <w:qFormat/>
    <w:rsid w:val="00710626"/>
    <w:pPr>
      <w:tabs>
        <w:tab w:val="left" w:pos="1500"/>
      </w:tabs>
      <w:spacing w:line="360" w:lineRule="auto"/>
      <w:ind w:left="1500" w:hanging="420"/>
      <w:jc w:val="both"/>
    </w:pPr>
    <w:rPr>
      <w:rFonts w:ascii="Times New Roman" w:hAnsi="Times New Roman" w:cs="Times New Roman"/>
      <w:kern w:val="2"/>
      <w:sz w:val="24"/>
      <w:szCs w:val="24"/>
      <w:lang w:eastAsia="zh-CN"/>
    </w:rPr>
  </w:style>
  <w:style w:type="paragraph" w:customStyle="1" w:styleId="27">
    <w:name w:val="样式2"/>
    <w:basedOn w:val="a0"/>
    <w:qFormat/>
    <w:rsid w:val="00710626"/>
    <w:pPr>
      <w:spacing w:line="300" w:lineRule="auto"/>
      <w:jc w:val="center"/>
      <w:outlineLvl w:val="0"/>
    </w:pPr>
    <w:rPr>
      <w:rFonts w:ascii="Times New Roman" w:hAnsi="Times New Roman" w:cs="Times New Roman"/>
      <w:b/>
      <w:kern w:val="2"/>
      <w:sz w:val="24"/>
      <w:szCs w:val="20"/>
      <w:lang w:eastAsia="zh-CN"/>
    </w:rPr>
  </w:style>
  <w:style w:type="paragraph" w:customStyle="1" w:styleId="p0">
    <w:name w:val="p0"/>
    <w:basedOn w:val="a0"/>
    <w:qFormat/>
    <w:rsid w:val="00710626"/>
    <w:pPr>
      <w:widowControl/>
      <w:jc w:val="both"/>
    </w:pPr>
    <w:rPr>
      <w:rFonts w:ascii="Times New Roman" w:hAnsi="Times New Roman" w:cs="Times New Roman"/>
      <w:sz w:val="21"/>
      <w:szCs w:val="21"/>
      <w:lang w:eastAsia="zh-CN"/>
    </w:rPr>
  </w:style>
  <w:style w:type="paragraph" w:customStyle="1" w:styleId="afff">
    <w:name w:val="项目"/>
    <w:basedOn w:val="a0"/>
    <w:qFormat/>
    <w:rsid w:val="00710626"/>
    <w:pPr>
      <w:widowControl/>
      <w:tabs>
        <w:tab w:val="left" w:pos="780"/>
      </w:tabs>
      <w:spacing w:after="156" w:line="360" w:lineRule="exact"/>
      <w:ind w:left="250" w:firstLine="170"/>
    </w:pPr>
    <w:rPr>
      <w:rFonts w:cs="Times New Roman"/>
      <w:sz w:val="24"/>
      <w:szCs w:val="24"/>
      <w:lang w:eastAsia="zh-CN"/>
    </w:rPr>
  </w:style>
  <w:style w:type="paragraph" w:customStyle="1" w:styleId="260">
    <w:name w:val="样式 样式 样式 样式 标题 2 + 宋体 五号 非加粗 黑色 + 段前: 6 磅 段后: 0 磅 行距: 单倍行距 + 段前:..."/>
    <w:basedOn w:val="a0"/>
    <w:qFormat/>
    <w:rsid w:val="00710626"/>
    <w:pPr>
      <w:keepNext/>
      <w:keepLines/>
      <w:adjustRightInd w:val="0"/>
      <w:spacing w:before="240"/>
      <w:jc w:val="both"/>
      <w:textAlignment w:val="baseline"/>
      <w:outlineLvl w:val="1"/>
    </w:pPr>
    <w:rPr>
      <w:b/>
      <w:bCs/>
      <w:sz w:val="21"/>
      <w:szCs w:val="20"/>
      <w:lang w:eastAsia="zh-CN"/>
    </w:rPr>
  </w:style>
  <w:style w:type="paragraph" w:customStyle="1" w:styleId="CharCharChar1Char">
    <w:name w:val="Char Char Char1 Char"/>
    <w:basedOn w:val="a0"/>
    <w:qFormat/>
    <w:rsid w:val="00710626"/>
    <w:pPr>
      <w:spacing w:line="360" w:lineRule="auto"/>
      <w:ind w:firstLineChars="200" w:firstLine="200"/>
      <w:jc w:val="both"/>
    </w:pPr>
    <w:rPr>
      <w:rFonts w:ascii="Times New Roman" w:hAnsi="Times New Roman" w:cs="Times New Roman"/>
      <w:kern w:val="2"/>
      <w:sz w:val="21"/>
      <w:szCs w:val="24"/>
      <w:lang w:eastAsia="zh-CN"/>
    </w:rPr>
  </w:style>
  <w:style w:type="paragraph" w:customStyle="1" w:styleId="afff0">
    <w:name w:val="标一"/>
    <w:basedOn w:val="1"/>
    <w:qFormat/>
    <w:rsid w:val="00710626"/>
    <w:pPr>
      <w:snapToGrid w:val="0"/>
      <w:spacing w:before="0" w:after="0" w:line="420" w:lineRule="exact"/>
      <w:jc w:val="both"/>
    </w:pPr>
    <w:rPr>
      <w:rFonts w:cs="Times New Roman"/>
      <w:b w:val="0"/>
      <w:bCs w:val="0"/>
      <w:snapToGrid w:val="0"/>
      <w:kern w:val="0"/>
      <w:sz w:val="24"/>
      <w:szCs w:val="20"/>
      <w:lang w:eastAsia="zh-CN"/>
    </w:rPr>
  </w:style>
  <w:style w:type="paragraph" w:customStyle="1" w:styleId="100">
    <w:name w:val="1.0"/>
    <w:basedOn w:val="a0"/>
    <w:qFormat/>
    <w:rsid w:val="00710626"/>
    <w:pPr>
      <w:tabs>
        <w:tab w:val="left" w:pos="520"/>
      </w:tabs>
      <w:spacing w:before="120" w:after="120" w:line="460" w:lineRule="atLeast"/>
      <w:ind w:left="520" w:hanging="520"/>
    </w:pPr>
    <w:rPr>
      <w:rFonts w:ascii="Times New Roman" w:eastAsia="華康楷書體W5(P)" w:hAnsi="Times New Roman" w:cs="Times New Roman"/>
      <w:kern w:val="2"/>
      <w:sz w:val="26"/>
      <w:szCs w:val="20"/>
      <w:lang w:eastAsia="zh-TW"/>
    </w:rPr>
  </w:style>
  <w:style w:type="paragraph" w:customStyle="1" w:styleId="afff1">
    <w:name w:val="段首行"/>
    <w:basedOn w:val="a0"/>
    <w:qFormat/>
    <w:rsid w:val="00710626"/>
    <w:pPr>
      <w:spacing w:line="360" w:lineRule="auto"/>
      <w:ind w:firstLineChars="200" w:firstLine="480"/>
      <w:jc w:val="both"/>
    </w:pPr>
    <w:rPr>
      <w:rFonts w:ascii="Times New Roman" w:hAnsi="Times New Roman"/>
      <w:kern w:val="2"/>
      <w:sz w:val="28"/>
      <w:szCs w:val="20"/>
      <w:lang w:eastAsia="zh-CN"/>
    </w:rPr>
  </w:style>
  <w:style w:type="paragraph" w:customStyle="1" w:styleId="28">
    <w:name w:val="项目2"/>
    <w:basedOn w:val="a0"/>
    <w:qFormat/>
    <w:rsid w:val="00710626"/>
    <w:pPr>
      <w:widowControl/>
      <w:tabs>
        <w:tab w:val="left" w:pos="720"/>
      </w:tabs>
      <w:spacing w:after="50" w:line="360" w:lineRule="auto"/>
      <w:ind w:right="240" w:firstLine="360"/>
    </w:pPr>
    <w:rPr>
      <w:rFonts w:hAnsi="Times New Roman" w:cs="Times New Roman"/>
      <w:sz w:val="24"/>
      <w:szCs w:val="24"/>
      <w:lang w:eastAsia="zh-CN"/>
    </w:rPr>
  </w:style>
  <w:style w:type="paragraph" w:customStyle="1" w:styleId="Default">
    <w:name w:val="Default"/>
    <w:qFormat/>
    <w:rsid w:val="007106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0"/>
    <w:qFormat/>
    <w:rsid w:val="00710626"/>
    <w:pPr>
      <w:jc w:val="both"/>
    </w:pPr>
    <w:rPr>
      <w:rFonts w:ascii="Tahoma" w:hAnsi="Tahoma" w:cs="Times New Roman"/>
      <w:kern w:val="2"/>
      <w:sz w:val="24"/>
      <w:szCs w:val="20"/>
      <w:lang w:eastAsia="zh-CN"/>
    </w:rPr>
  </w:style>
  <w:style w:type="paragraph" w:customStyle="1" w:styleId="35">
    <w:name w:val="样式 标题 3 + 五号 居中"/>
    <w:basedOn w:val="3"/>
    <w:qFormat/>
    <w:rsid w:val="00710626"/>
    <w:pPr>
      <w:keepLines/>
      <w:pageBreakBefore/>
      <w:tabs>
        <w:tab w:val="left" w:pos="482"/>
      </w:tabs>
      <w:suppressAutoHyphens/>
      <w:spacing w:before="260" w:after="260" w:line="408" w:lineRule="auto"/>
      <w:ind w:left="0" w:right="0"/>
      <w:jc w:val="center"/>
    </w:pPr>
    <w:rPr>
      <w:rFonts w:ascii="Times New Roman" w:hAnsi="Times New Roman"/>
      <w:b/>
      <w:bCs/>
      <w:kern w:val="20481"/>
      <w:szCs w:val="20"/>
      <w:lang w:eastAsia="zh-CN"/>
    </w:rPr>
  </w:style>
  <w:style w:type="paragraph" w:customStyle="1" w:styleId="afff2">
    <w:name w:val="文档正文"/>
    <w:basedOn w:val="a0"/>
    <w:qFormat/>
    <w:rsid w:val="00710626"/>
    <w:pPr>
      <w:spacing w:line="360" w:lineRule="auto"/>
      <w:jc w:val="both"/>
    </w:pPr>
    <w:rPr>
      <w:rFonts w:cs="Arial"/>
      <w:b/>
      <w:bCs/>
      <w:kern w:val="2"/>
      <w:sz w:val="21"/>
      <w:szCs w:val="21"/>
      <w:lang w:eastAsia="zh-CN"/>
    </w:rPr>
  </w:style>
  <w:style w:type="paragraph" w:customStyle="1" w:styleId="13">
    <w:name w:val="批注框文本1"/>
    <w:basedOn w:val="a0"/>
    <w:qFormat/>
    <w:rsid w:val="00710626"/>
    <w:pPr>
      <w:jc w:val="both"/>
    </w:pPr>
    <w:rPr>
      <w:rFonts w:ascii="Times New Roman" w:hAnsi="Times New Roman" w:cs="Times New Roman"/>
      <w:kern w:val="2"/>
      <w:sz w:val="18"/>
      <w:szCs w:val="18"/>
      <w:lang w:eastAsia="zh-CN"/>
    </w:rPr>
  </w:style>
  <w:style w:type="paragraph" w:customStyle="1" w:styleId="CharCharChar1CharCharCharCharCharChar">
    <w:name w:val="Char Char Char1 Char Char Char Char Char Char"/>
    <w:basedOn w:val="a0"/>
    <w:qFormat/>
    <w:rsid w:val="00710626"/>
    <w:pPr>
      <w:jc w:val="both"/>
    </w:pPr>
    <w:rPr>
      <w:rFonts w:ascii="Times New Roman" w:hAnsi="Times New Roman" w:cs="Times New Roman"/>
      <w:kern w:val="2"/>
      <w:sz w:val="21"/>
      <w:szCs w:val="24"/>
      <w:lang w:eastAsia="zh-CN"/>
    </w:rPr>
  </w:style>
  <w:style w:type="paragraph" w:customStyle="1" w:styleId="Char3">
    <w:name w:val="Char"/>
    <w:basedOn w:val="a0"/>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afff3">
    <w:name w:val="黑列表"/>
    <w:basedOn w:val="a0"/>
    <w:qFormat/>
    <w:rsid w:val="00710626"/>
    <w:pPr>
      <w:widowControl/>
      <w:tabs>
        <w:tab w:val="left" w:pos="960"/>
      </w:tabs>
      <w:adjustRightInd w:val="0"/>
      <w:spacing w:line="300" w:lineRule="auto"/>
      <w:ind w:left="840" w:hanging="240"/>
    </w:pPr>
    <w:rPr>
      <w:rFonts w:ascii="Times New Roman" w:hAnsi="Times New Roman" w:cs="Times New Roman"/>
      <w:sz w:val="24"/>
      <w:szCs w:val="20"/>
      <w:lang w:eastAsia="zh-CN"/>
    </w:rPr>
  </w:style>
  <w:style w:type="paragraph" w:customStyle="1" w:styleId="CharCharCharCharCharCharChar1Char">
    <w:name w:val="Char Char Char Char Char Char Char1 Char"/>
    <w:basedOn w:val="a0"/>
    <w:qFormat/>
    <w:rsid w:val="00710626"/>
    <w:pPr>
      <w:tabs>
        <w:tab w:val="left" w:pos="360"/>
      </w:tabs>
      <w:ind w:firstLineChars="150" w:firstLine="420"/>
      <w:jc w:val="both"/>
    </w:pPr>
    <w:rPr>
      <w:rFonts w:ascii="Arial" w:hAnsi="Arial" w:cs="Arial"/>
      <w:kern w:val="2"/>
      <w:sz w:val="20"/>
      <w:szCs w:val="20"/>
      <w:lang w:eastAsia="zh-CN"/>
    </w:rPr>
  </w:style>
  <w:style w:type="paragraph" w:customStyle="1" w:styleId="CharCharChar1CharCharCharChar">
    <w:name w:val="Char Char Char1 Char Char Char Char"/>
    <w:basedOn w:val="a0"/>
    <w:qFormat/>
    <w:rsid w:val="00710626"/>
    <w:pPr>
      <w:jc w:val="both"/>
    </w:pPr>
    <w:rPr>
      <w:rFonts w:ascii="Tahoma" w:hAnsi="Tahoma" w:cs="Times New Roman"/>
      <w:kern w:val="2"/>
      <w:sz w:val="24"/>
      <w:szCs w:val="20"/>
      <w:lang w:eastAsia="zh-CN"/>
    </w:rPr>
  </w:style>
  <w:style w:type="paragraph" w:customStyle="1" w:styleId="Listtitle">
    <w:name w:val="Listtitle"/>
    <w:basedOn w:val="aff8"/>
    <w:qFormat/>
    <w:rsid w:val="00710626"/>
    <w:pPr>
      <w:widowControl/>
      <w:spacing w:after="240"/>
      <w:ind w:left="1474" w:firstLine="0"/>
    </w:pPr>
    <w:rPr>
      <w:rFonts w:ascii="Frutiger 45 Light" w:hAnsi="Frutiger 45 Light"/>
      <w:b/>
      <w:bCs/>
      <w:kern w:val="0"/>
      <w:sz w:val="22"/>
      <w:szCs w:val="22"/>
      <w:lang w:val="en-GB" w:eastAsia="en-US" w:bidi="he-IL"/>
    </w:rPr>
  </w:style>
  <w:style w:type="paragraph" w:customStyle="1" w:styleId="CharCharCharCharCharChar">
    <w:name w:val="Char Char Char Char Char Char"/>
    <w:basedOn w:val="a0"/>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XW">
    <w:name w:val="XW正文"/>
    <w:basedOn w:val="aff4"/>
    <w:qFormat/>
    <w:rsid w:val="00710626"/>
    <w:pPr>
      <w:adjustRightInd w:val="0"/>
      <w:snapToGrid w:val="0"/>
      <w:spacing w:line="300" w:lineRule="auto"/>
      <w:ind w:left="0" w:firstLineChars="200" w:firstLine="520"/>
      <w:jc w:val="left"/>
    </w:pPr>
    <w:rPr>
      <w:kern w:val="0"/>
    </w:rPr>
  </w:style>
  <w:style w:type="paragraph" w:customStyle="1" w:styleId="Web">
    <w:name w:val="普通 (Web)"/>
    <w:basedOn w:val="a0"/>
    <w:qFormat/>
    <w:rsid w:val="00710626"/>
    <w:pPr>
      <w:widowControl/>
      <w:spacing w:before="100" w:after="100"/>
    </w:pPr>
    <w:rPr>
      <w:rFonts w:cs="Times New Roman"/>
      <w:sz w:val="24"/>
      <w:szCs w:val="24"/>
      <w:lang w:eastAsia="zh-CN"/>
    </w:rPr>
  </w:style>
  <w:style w:type="paragraph" w:customStyle="1" w:styleId="A-S-1">
    <w:name w:val="首行缩进(A-S-1)"/>
    <w:qFormat/>
    <w:rsid w:val="00710626"/>
    <w:pPr>
      <w:spacing w:line="360" w:lineRule="auto"/>
      <w:ind w:firstLine="454"/>
    </w:pPr>
    <w:rPr>
      <w:rFonts w:ascii="Times New Roman" w:eastAsia="宋体" w:hAnsi="Times New Roman" w:cs="Times New Roman"/>
      <w:kern w:val="0"/>
      <w:sz w:val="24"/>
      <w:szCs w:val="20"/>
    </w:rPr>
  </w:style>
  <w:style w:type="paragraph" w:customStyle="1" w:styleId="CharCharCharCharCharCharCharChar">
    <w:name w:val="Char Char Char Char Char Char Char Char"/>
    <w:basedOn w:val="a0"/>
    <w:qFormat/>
    <w:rsid w:val="00710626"/>
    <w:pPr>
      <w:jc w:val="both"/>
    </w:pPr>
    <w:rPr>
      <w:rFonts w:ascii="Times New Roman" w:hAnsi="Times New Roman" w:cs="Times New Roman"/>
      <w:kern w:val="2"/>
      <w:sz w:val="21"/>
      <w:szCs w:val="24"/>
      <w:lang w:eastAsia="zh-CN"/>
    </w:rPr>
  </w:style>
  <w:style w:type="character" w:customStyle="1" w:styleId="Char12">
    <w:name w:val="页眉 Char1"/>
    <w:qFormat/>
    <w:rsid w:val="00710626"/>
    <w:rPr>
      <w:rFonts w:eastAsia="宋体"/>
      <w:kern w:val="2"/>
      <w:sz w:val="18"/>
      <w:szCs w:val="24"/>
      <w:lang w:val="en-US" w:eastAsia="zh-CN" w:bidi="ar-SA"/>
    </w:rPr>
  </w:style>
  <w:style w:type="paragraph" w:customStyle="1" w:styleId="char13">
    <w:name w:val="char1"/>
    <w:basedOn w:val="a0"/>
    <w:qFormat/>
    <w:rsid w:val="00710626"/>
    <w:pPr>
      <w:spacing w:line="300" w:lineRule="auto"/>
      <w:jc w:val="both"/>
    </w:pPr>
    <w:rPr>
      <w:rFonts w:ascii="Times New Roman" w:hAnsi="Times New Roman" w:cs="Times New Roman"/>
      <w:kern w:val="2"/>
      <w:sz w:val="24"/>
      <w:szCs w:val="21"/>
      <w:lang w:eastAsia="zh-CN"/>
    </w:rPr>
  </w:style>
  <w:style w:type="paragraph" w:styleId="afff4">
    <w:name w:val="Body Text First Indent"/>
    <w:basedOn w:val="a8"/>
    <w:link w:val="afff5"/>
    <w:uiPriority w:val="99"/>
    <w:qFormat/>
    <w:rsid w:val="00710626"/>
    <w:pPr>
      <w:spacing w:after="120"/>
      <w:ind w:firstLineChars="100" w:firstLine="420"/>
      <w:jc w:val="both"/>
    </w:pPr>
    <w:rPr>
      <w:rFonts w:ascii="Times New Roman" w:hAnsi="Times New Roman" w:cs="Times New Roman"/>
      <w:b/>
      <w:i/>
      <w:kern w:val="2"/>
      <w:szCs w:val="24"/>
    </w:rPr>
  </w:style>
  <w:style w:type="character" w:customStyle="1" w:styleId="afff5">
    <w:name w:val="正文文本首行缩进 字符"/>
    <w:basedOn w:val="a9"/>
    <w:link w:val="afff4"/>
    <w:uiPriority w:val="99"/>
    <w:qFormat/>
    <w:rsid w:val="00710626"/>
    <w:rPr>
      <w:rFonts w:ascii="Times New Roman" w:eastAsia="宋体" w:hAnsi="Times New Roman" w:cs="Times New Roman"/>
      <w:b/>
      <w:i/>
      <w:kern w:val="0"/>
      <w:szCs w:val="24"/>
      <w:lang w:eastAsia="en-US"/>
    </w:rPr>
  </w:style>
  <w:style w:type="paragraph" w:customStyle="1" w:styleId="Absatz2AL">
    <w:name w:val="Absatz2AL"/>
    <w:basedOn w:val="a8"/>
    <w:next w:val="a0"/>
    <w:uiPriority w:val="99"/>
    <w:qFormat/>
    <w:rsid w:val="00710626"/>
    <w:pPr>
      <w:widowControl/>
      <w:overflowPunct w:val="0"/>
      <w:autoSpaceDE w:val="0"/>
      <w:autoSpaceDN w:val="0"/>
      <w:adjustRightInd w:val="0"/>
      <w:jc w:val="both"/>
      <w:textAlignment w:val="baseline"/>
    </w:pPr>
    <w:rPr>
      <w:rFonts w:ascii="Times New Roman" w:eastAsia="楷体_GB2312" w:hAnsi="Times New Roman" w:cs="Times New Roman"/>
      <w:sz w:val="24"/>
      <w:szCs w:val="20"/>
      <w:lang w:val="de-DE" w:eastAsia="zh-CN"/>
    </w:rPr>
  </w:style>
  <w:style w:type="paragraph" w:customStyle="1" w:styleId="soustitre">
    <w:name w:val="soustitre"/>
    <w:basedOn w:val="a0"/>
    <w:uiPriority w:val="99"/>
    <w:qFormat/>
    <w:rsid w:val="00710626"/>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position w:val="-6"/>
      <w:sz w:val="24"/>
      <w:szCs w:val="20"/>
      <w:lang w:val="fr-FR" w:eastAsia="zh-CN"/>
    </w:rPr>
  </w:style>
  <w:style w:type="paragraph" w:customStyle="1" w:styleId="Char14">
    <w:name w:val="Char1"/>
    <w:basedOn w:val="a0"/>
    <w:uiPriority w:val="99"/>
    <w:qFormat/>
    <w:rsid w:val="00710626"/>
    <w:pPr>
      <w:snapToGrid w:val="0"/>
      <w:spacing w:line="440" w:lineRule="atLeast"/>
      <w:jc w:val="both"/>
    </w:pPr>
    <w:rPr>
      <w:rFonts w:hAnsi="Times New Roman" w:cs="Times New Roman"/>
      <w:kern w:val="2"/>
      <w:sz w:val="24"/>
      <w:szCs w:val="24"/>
      <w:lang w:eastAsia="zh-CN"/>
    </w:rPr>
  </w:style>
  <w:style w:type="character" w:customStyle="1" w:styleId="tpccontent1">
    <w:name w:val="tpc_content1"/>
    <w:uiPriority w:val="99"/>
    <w:qFormat/>
    <w:rsid w:val="00710626"/>
    <w:rPr>
      <w:sz w:val="15"/>
    </w:rPr>
  </w:style>
  <w:style w:type="paragraph" w:customStyle="1" w:styleId="CharChar">
    <w:name w:val="Char Char"/>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ParaCharCharCharCharCharCharChar">
    <w:name w:val="默认段落字体 Para Char Char Char Char Char Char Char"/>
    <w:basedOn w:val="a0"/>
    <w:uiPriority w:val="99"/>
    <w:qFormat/>
    <w:rsid w:val="00710626"/>
    <w:pPr>
      <w:adjustRightInd w:val="0"/>
      <w:spacing w:line="360" w:lineRule="auto"/>
      <w:ind w:left="200" w:hangingChars="200" w:hanging="200"/>
      <w:jc w:val="both"/>
      <w:textAlignment w:val="baseline"/>
    </w:pPr>
    <w:rPr>
      <w:rFonts w:ascii="Times New Roman" w:hAnsi="Times New Roman" w:cs="Times New Roman"/>
      <w:sz w:val="24"/>
      <w:szCs w:val="20"/>
      <w:lang w:eastAsia="zh-CN"/>
    </w:rPr>
  </w:style>
  <w:style w:type="paragraph" w:customStyle="1" w:styleId="afff6">
    <w:name w:val="表题"/>
    <w:basedOn w:val="a0"/>
    <w:uiPriority w:val="99"/>
    <w:qFormat/>
    <w:rsid w:val="00710626"/>
    <w:pPr>
      <w:jc w:val="center"/>
    </w:pPr>
    <w:rPr>
      <w:rFonts w:ascii="Times New Roman" w:eastAsia="黑体" w:hAnsi="Times New Roman" w:cs="Times New Roman"/>
      <w:kern w:val="2"/>
      <w:sz w:val="21"/>
      <w:szCs w:val="24"/>
      <w:lang w:eastAsia="zh-CN"/>
    </w:rPr>
  </w:style>
  <w:style w:type="paragraph" w:customStyle="1" w:styleId="font5">
    <w:name w:val="font5"/>
    <w:basedOn w:val="a0"/>
    <w:qFormat/>
    <w:rsid w:val="00710626"/>
    <w:pPr>
      <w:widowControl/>
      <w:spacing w:before="100" w:beforeAutospacing="1" w:after="100" w:afterAutospacing="1"/>
    </w:pPr>
    <w:rPr>
      <w:sz w:val="18"/>
      <w:szCs w:val="18"/>
      <w:lang w:eastAsia="zh-CN"/>
    </w:rPr>
  </w:style>
  <w:style w:type="paragraph" w:customStyle="1" w:styleId="font6">
    <w:name w:val="font6"/>
    <w:basedOn w:val="a0"/>
    <w:qFormat/>
    <w:rsid w:val="00710626"/>
    <w:pPr>
      <w:widowControl/>
      <w:spacing w:before="100" w:beforeAutospacing="1" w:after="100" w:afterAutospacing="1"/>
    </w:pPr>
    <w:rPr>
      <w:sz w:val="20"/>
      <w:szCs w:val="20"/>
      <w:lang w:eastAsia="zh-CN"/>
    </w:rPr>
  </w:style>
  <w:style w:type="paragraph" w:customStyle="1" w:styleId="xl66">
    <w:name w:val="xl66"/>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7">
    <w:name w:val="xl67"/>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68">
    <w:name w:val="xl68"/>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9">
    <w:name w:val="xl69"/>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eastAsia="zh-CN"/>
    </w:rPr>
  </w:style>
  <w:style w:type="paragraph" w:customStyle="1" w:styleId="xl70">
    <w:name w:val="xl70"/>
    <w:basedOn w:val="a0"/>
    <w:qFormat/>
    <w:rsid w:val="00710626"/>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textAlignment w:val="center"/>
    </w:pPr>
    <w:rPr>
      <w:color w:val="FF0000"/>
      <w:sz w:val="20"/>
      <w:szCs w:val="20"/>
      <w:lang w:eastAsia="zh-CN"/>
    </w:rPr>
  </w:style>
  <w:style w:type="paragraph" w:customStyle="1" w:styleId="xl71">
    <w:name w:val="xl71"/>
    <w:basedOn w:val="a0"/>
    <w:qFormat/>
    <w:rsid w:val="0071062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sz w:val="20"/>
      <w:szCs w:val="20"/>
      <w:lang w:eastAsia="zh-CN"/>
    </w:rPr>
  </w:style>
  <w:style w:type="paragraph" w:customStyle="1" w:styleId="xl72">
    <w:name w:val="xl72"/>
    <w:basedOn w:val="a0"/>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3">
    <w:name w:val="xl73"/>
    <w:basedOn w:val="a0"/>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20"/>
      <w:szCs w:val="20"/>
      <w:lang w:eastAsia="zh-CN"/>
    </w:rPr>
  </w:style>
  <w:style w:type="paragraph" w:customStyle="1" w:styleId="xl74">
    <w:name w:val="xl74"/>
    <w:basedOn w:val="a0"/>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5">
    <w:name w:val="xl75"/>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6">
    <w:name w:val="xl76"/>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7">
    <w:name w:val="xl77"/>
    <w:basedOn w:val="a0"/>
    <w:qFormat/>
    <w:rsid w:val="00710626"/>
    <w:pPr>
      <w:widowControl/>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78">
    <w:name w:val="xl78"/>
    <w:basedOn w:val="a0"/>
    <w:qFormat/>
    <w:rsid w:val="00710626"/>
    <w:pPr>
      <w:widowControl/>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CharCharCharChar">
    <w:name w:val="Char Char Char Char"/>
    <w:basedOn w:val="a0"/>
    <w:uiPriority w:val="99"/>
    <w:qFormat/>
    <w:rsid w:val="00710626"/>
    <w:pPr>
      <w:jc w:val="both"/>
    </w:pPr>
    <w:rPr>
      <w:color w:val="000000"/>
      <w:kern w:val="2"/>
      <w:sz w:val="21"/>
      <w:szCs w:val="21"/>
      <w:lang w:eastAsia="zh-CN"/>
    </w:rPr>
  </w:style>
  <w:style w:type="paragraph" w:customStyle="1" w:styleId="CharCharCharChar1">
    <w:name w:val="Char Char Char Char1"/>
    <w:basedOn w:val="a0"/>
    <w:uiPriority w:val="99"/>
    <w:qFormat/>
    <w:rsid w:val="00710626"/>
    <w:pPr>
      <w:widowControl/>
      <w:spacing w:after="160" w:line="240" w:lineRule="exact"/>
    </w:pPr>
    <w:rPr>
      <w:rFonts w:ascii="Verdana" w:eastAsia="仿宋_GB2312" w:hAnsi="Verdana" w:cs="Times New Roman"/>
      <w:sz w:val="24"/>
      <w:szCs w:val="20"/>
    </w:rPr>
  </w:style>
  <w:style w:type="paragraph" w:customStyle="1" w:styleId="font7">
    <w:name w:val="font7"/>
    <w:basedOn w:val="a0"/>
    <w:qFormat/>
    <w:rsid w:val="00710626"/>
    <w:pPr>
      <w:widowControl/>
      <w:spacing w:before="100" w:beforeAutospacing="1" w:after="100" w:afterAutospacing="1"/>
    </w:pPr>
    <w:rPr>
      <w:lang w:eastAsia="zh-CN"/>
    </w:rPr>
  </w:style>
  <w:style w:type="paragraph" w:customStyle="1" w:styleId="xl63">
    <w:name w:val="xl63"/>
    <w:basedOn w:val="a0"/>
    <w:qFormat/>
    <w:rsid w:val="00710626"/>
    <w:pPr>
      <w:widowControl/>
      <w:spacing w:before="100" w:beforeAutospacing="1" w:after="100" w:afterAutospacing="1"/>
      <w:jc w:val="center"/>
    </w:pPr>
    <w:rPr>
      <w:sz w:val="24"/>
      <w:szCs w:val="24"/>
      <w:lang w:eastAsia="zh-CN"/>
    </w:rPr>
  </w:style>
  <w:style w:type="paragraph" w:customStyle="1" w:styleId="xl64">
    <w:name w:val="xl64"/>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zh-CN"/>
    </w:rPr>
  </w:style>
  <w:style w:type="paragraph" w:customStyle="1" w:styleId="xl65">
    <w:name w:val="xl65"/>
    <w:basedOn w:val="a0"/>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CharChar1">
    <w:name w:val="Char Char1"/>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font0">
    <w:name w:val="font0"/>
    <w:basedOn w:val="a0"/>
    <w:qFormat/>
    <w:rsid w:val="00710626"/>
    <w:pPr>
      <w:widowControl/>
      <w:spacing w:before="100" w:beforeAutospacing="1" w:after="100" w:afterAutospacing="1"/>
    </w:pPr>
    <w:rPr>
      <w:color w:val="000000"/>
      <w:lang w:eastAsia="zh-CN"/>
    </w:rPr>
  </w:style>
  <w:style w:type="paragraph" w:customStyle="1" w:styleId="font8">
    <w:name w:val="font8"/>
    <w:basedOn w:val="a0"/>
    <w:qFormat/>
    <w:rsid w:val="00710626"/>
    <w:pPr>
      <w:widowControl/>
      <w:spacing w:before="100" w:beforeAutospacing="1" w:after="100" w:afterAutospacing="1"/>
    </w:pPr>
    <w:rPr>
      <w:color w:val="000000"/>
      <w:sz w:val="20"/>
      <w:szCs w:val="20"/>
      <w:lang w:eastAsia="zh-CN"/>
    </w:rPr>
  </w:style>
  <w:style w:type="paragraph" w:customStyle="1" w:styleId="font9">
    <w:name w:val="font9"/>
    <w:basedOn w:val="a0"/>
    <w:qFormat/>
    <w:rsid w:val="00710626"/>
    <w:pPr>
      <w:widowControl/>
      <w:spacing w:before="100" w:beforeAutospacing="1" w:after="100" w:afterAutospacing="1"/>
    </w:pPr>
    <w:rPr>
      <w:sz w:val="20"/>
      <w:szCs w:val="20"/>
      <w:lang w:eastAsia="zh-CN"/>
    </w:rPr>
  </w:style>
  <w:style w:type="character" w:customStyle="1" w:styleId="font51">
    <w:name w:val="font51"/>
    <w:uiPriority w:val="99"/>
    <w:qFormat/>
    <w:rsid w:val="00710626"/>
    <w:rPr>
      <w:rFonts w:ascii="宋体" w:eastAsia="宋体" w:hAnsi="宋体" w:cs="宋体"/>
      <w:color w:val="000000"/>
      <w:sz w:val="24"/>
      <w:szCs w:val="24"/>
      <w:u w:val="none"/>
    </w:rPr>
  </w:style>
  <w:style w:type="character" w:customStyle="1" w:styleId="font31">
    <w:name w:val="font31"/>
    <w:uiPriority w:val="99"/>
    <w:qFormat/>
    <w:rsid w:val="00710626"/>
    <w:rPr>
      <w:rFonts w:ascii="宋体" w:eastAsia="宋体" w:hAnsi="宋体" w:cs="宋体"/>
      <w:b/>
      <w:color w:val="000000"/>
      <w:sz w:val="24"/>
      <w:szCs w:val="24"/>
      <w:u w:val="none"/>
    </w:rPr>
  </w:style>
  <w:style w:type="character" w:customStyle="1" w:styleId="font101">
    <w:name w:val="font101"/>
    <w:uiPriority w:val="99"/>
    <w:qFormat/>
    <w:rsid w:val="00710626"/>
    <w:rPr>
      <w:rFonts w:ascii="Times New Roman" w:hAnsi="Times New Roman" w:cs="Times New Roman"/>
      <w:b/>
      <w:color w:val="000000"/>
      <w:sz w:val="24"/>
      <w:szCs w:val="24"/>
      <w:u w:val="none"/>
    </w:rPr>
  </w:style>
  <w:style w:type="character" w:customStyle="1" w:styleId="font91">
    <w:name w:val="font91"/>
    <w:uiPriority w:val="99"/>
    <w:qFormat/>
    <w:rsid w:val="00710626"/>
    <w:rPr>
      <w:rFonts w:ascii="Times New Roman" w:hAnsi="Times New Roman" w:cs="Times New Roman"/>
      <w:color w:val="000000"/>
      <w:sz w:val="24"/>
      <w:szCs w:val="24"/>
      <w:u w:val="none"/>
    </w:rPr>
  </w:style>
  <w:style w:type="character" w:customStyle="1" w:styleId="font21">
    <w:name w:val="font21"/>
    <w:uiPriority w:val="99"/>
    <w:qFormat/>
    <w:rsid w:val="00710626"/>
    <w:rPr>
      <w:rFonts w:ascii="宋体" w:eastAsia="宋体" w:hAnsi="宋体" w:cs="宋体"/>
      <w:color w:val="FF0000"/>
      <w:sz w:val="24"/>
      <w:szCs w:val="24"/>
      <w:u w:val="none"/>
    </w:rPr>
  </w:style>
  <w:style w:type="character" w:customStyle="1" w:styleId="font41">
    <w:name w:val="font41"/>
    <w:uiPriority w:val="99"/>
    <w:qFormat/>
    <w:rsid w:val="00710626"/>
    <w:rPr>
      <w:rFonts w:ascii="Times New Roman" w:hAnsi="Times New Roman" w:cs="Times New Roman"/>
      <w:color w:val="FF0000"/>
      <w:sz w:val="24"/>
      <w:szCs w:val="24"/>
      <w:u w:val="none"/>
    </w:rPr>
  </w:style>
  <w:style w:type="character" w:customStyle="1" w:styleId="font11">
    <w:name w:val="font11"/>
    <w:uiPriority w:val="99"/>
    <w:qFormat/>
    <w:rsid w:val="00710626"/>
    <w:rPr>
      <w:rFonts w:ascii="Times New Roman" w:hAnsi="Times New Roman" w:cs="Times New Roman"/>
      <w:color w:val="000000"/>
      <w:sz w:val="24"/>
      <w:szCs w:val="24"/>
      <w:u w:val="none"/>
      <w:vertAlign w:val="superscript"/>
    </w:rPr>
  </w:style>
  <w:style w:type="character" w:customStyle="1" w:styleId="font81">
    <w:name w:val="font81"/>
    <w:uiPriority w:val="99"/>
    <w:qFormat/>
    <w:rsid w:val="00710626"/>
    <w:rPr>
      <w:rFonts w:ascii="宋体" w:eastAsia="宋体" w:hAnsi="宋体" w:cs="宋体"/>
      <w:color w:val="000000"/>
      <w:sz w:val="24"/>
      <w:szCs w:val="24"/>
      <w:u w:val="none"/>
    </w:rPr>
  </w:style>
  <w:style w:type="character" w:customStyle="1" w:styleId="font112">
    <w:name w:val="font112"/>
    <w:uiPriority w:val="99"/>
    <w:qFormat/>
    <w:rsid w:val="00710626"/>
    <w:rPr>
      <w:rFonts w:ascii="Times New Roman" w:hAnsi="Times New Roman" w:cs="Times New Roman"/>
      <w:color w:val="000000"/>
      <w:sz w:val="24"/>
      <w:szCs w:val="24"/>
      <w:u w:val="none"/>
    </w:rPr>
  </w:style>
  <w:style w:type="character" w:customStyle="1" w:styleId="font121">
    <w:name w:val="font121"/>
    <w:uiPriority w:val="99"/>
    <w:qFormat/>
    <w:rsid w:val="00710626"/>
    <w:rPr>
      <w:rFonts w:ascii="宋体" w:eastAsia="宋体" w:hAnsi="宋体" w:cs="宋体"/>
      <w:color w:val="000000"/>
      <w:sz w:val="24"/>
      <w:szCs w:val="24"/>
      <w:u w:val="none"/>
    </w:rPr>
  </w:style>
  <w:style w:type="paragraph" w:styleId="afff7">
    <w:name w:val="No Spacing"/>
    <w:next w:val="afff4"/>
    <w:uiPriority w:val="1"/>
    <w:qFormat/>
    <w:rsid w:val="00710626"/>
    <w:pPr>
      <w:widowControl w:val="0"/>
      <w:jc w:val="center"/>
    </w:pPr>
    <w:rPr>
      <w:rFonts w:ascii="Calibri" w:eastAsia="宋体" w:hAnsi="Calibri" w:cs="Times New Roman"/>
    </w:rPr>
  </w:style>
  <w:style w:type="character" w:customStyle="1" w:styleId="Char20">
    <w:name w:val="页眉 Char2"/>
    <w:basedOn w:val="a1"/>
    <w:uiPriority w:val="99"/>
    <w:qFormat/>
    <w:rsid w:val="00710626"/>
    <w:rPr>
      <w:rFonts w:ascii="宋体" w:eastAsia="宋体" w:hAnsi="宋体" w:cs="宋体"/>
      <w:sz w:val="18"/>
      <w:szCs w:val="18"/>
    </w:rPr>
  </w:style>
  <w:style w:type="character" w:customStyle="1" w:styleId="Char15">
    <w:name w:val="页脚 Char1"/>
    <w:basedOn w:val="a1"/>
    <w:qFormat/>
    <w:rsid w:val="00710626"/>
    <w:rPr>
      <w:rFonts w:ascii="宋体" w:eastAsia="宋体" w:hAnsi="宋体" w:cs="宋体"/>
      <w:sz w:val="18"/>
      <w:szCs w:val="18"/>
    </w:rPr>
  </w:style>
  <w:style w:type="paragraph" w:customStyle="1" w:styleId="afff8">
    <w:name w:val="四级标题"/>
    <w:basedOn w:val="aff6"/>
    <w:qFormat/>
    <w:rsid w:val="00710626"/>
    <w:pPr>
      <w:adjustRightInd w:val="0"/>
      <w:spacing w:line="360" w:lineRule="auto"/>
      <w:jc w:val="left"/>
      <w:textAlignment w:val="baseline"/>
    </w:pPr>
    <w:rPr>
      <w:rFonts w:ascii="Times New Roman" w:hAnsi="Times New Roman"/>
      <w:sz w:val="22"/>
      <w:szCs w:val="22"/>
    </w:rPr>
  </w:style>
  <w:style w:type="character" w:customStyle="1" w:styleId="GB231207427Char">
    <w:name w:val="样式 (中文) 仿宋_GB2312 四号 首行缩进:  0.74 厘米 行距: 固定值 27 磅 Char"/>
    <w:link w:val="GB231207427"/>
    <w:qFormat/>
    <w:locked/>
    <w:rsid w:val="00710626"/>
    <w:rPr>
      <w:rFonts w:ascii="仿宋_GB2312" w:eastAsia="仿宋_GB2312"/>
      <w:sz w:val="28"/>
    </w:rPr>
  </w:style>
  <w:style w:type="paragraph" w:customStyle="1" w:styleId="GB231207427">
    <w:name w:val="样式 (中文) 仿宋_GB2312 四号 首行缩进:  0.74 厘米 行距: 固定值 27 磅"/>
    <w:basedOn w:val="a0"/>
    <w:link w:val="GB231207427Char"/>
    <w:qFormat/>
    <w:rsid w:val="00710626"/>
    <w:pPr>
      <w:spacing w:line="540" w:lineRule="exact"/>
      <w:ind w:firstLineChars="200" w:firstLine="200"/>
      <w:jc w:val="both"/>
    </w:pPr>
    <w:rPr>
      <w:rFonts w:ascii="仿宋_GB2312" w:eastAsia="仿宋_GB2312" w:hAnsiTheme="minorHAnsi" w:cstheme="minorBidi"/>
      <w:kern w:val="2"/>
      <w:sz w:val="28"/>
      <w:lang w:eastAsia="zh-CN"/>
    </w:rPr>
  </w:style>
  <w:style w:type="character" w:customStyle="1" w:styleId="Char4">
    <w:name w:val="序号正文 Char"/>
    <w:link w:val="a"/>
    <w:qFormat/>
    <w:locked/>
    <w:rsid w:val="00710626"/>
    <w:rPr>
      <w:rFonts w:ascii="仿宋_GB2312" w:eastAsia="仿宋_GB2312"/>
      <w:sz w:val="28"/>
    </w:rPr>
  </w:style>
  <w:style w:type="paragraph" w:customStyle="1" w:styleId="a">
    <w:name w:val="序号正文"/>
    <w:basedOn w:val="GB231207427"/>
    <w:link w:val="Char4"/>
    <w:qFormat/>
    <w:rsid w:val="00710626"/>
    <w:pPr>
      <w:numPr>
        <w:numId w:val="2"/>
      </w:numPr>
      <w:spacing w:line="240" w:lineRule="auto"/>
      <w:ind w:firstLineChars="0" w:firstLine="0"/>
    </w:pPr>
  </w:style>
  <w:style w:type="character" w:customStyle="1" w:styleId="15">
    <w:name w:val="15"/>
    <w:qFormat/>
    <w:rsid w:val="00710626"/>
    <w:rPr>
      <w:rFonts w:ascii="Arial" w:eastAsia="黑体" w:hAnsi="Arial" w:cs="Arial" w:hint="default"/>
      <w:b/>
      <w:bCs w:val="0"/>
      <w:kern w:val="2"/>
      <w:sz w:val="32"/>
      <w:szCs w:val="32"/>
    </w:rPr>
  </w:style>
  <w:style w:type="table" w:customStyle="1" w:styleId="TableNormal1">
    <w:name w:val="Table Normal_1"/>
    <w:uiPriority w:val="2"/>
    <w:semiHidden/>
    <w:unhideWhenUsed/>
    <w:qFormat/>
    <w:rsid w:val="0071062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5">
    <w:name w:val="列出段落 Char"/>
    <w:uiPriority w:val="34"/>
    <w:qFormat/>
    <w:locked/>
    <w:rsid w:val="00710626"/>
    <w:rPr>
      <w:rFonts w:ascii="宋体" w:eastAsia="宋体" w:hAnsi="宋体" w:cs="宋体"/>
    </w:rPr>
  </w:style>
  <w:style w:type="table" w:customStyle="1" w:styleId="TableNormal10">
    <w:name w:val="Table Normal_1_0"/>
    <w:uiPriority w:val="2"/>
    <w:semiHidden/>
    <w:qFormat/>
    <w:rsid w:val="00710626"/>
    <w:pPr>
      <w:widowControl w:val="0"/>
    </w:pPr>
    <w:rPr>
      <w:rFonts w:eastAsia="Times New Roman" w:cs="Calibri"/>
      <w:kern w:val="0"/>
      <w:sz w:val="22"/>
      <w:lang w:eastAsia="en-US"/>
    </w:rPr>
    <w:tblPr>
      <w:tblCellMar>
        <w:top w:w="0" w:type="dxa"/>
        <w:left w:w="0" w:type="dxa"/>
        <w:bottom w:w="0" w:type="dxa"/>
        <w:right w:w="0" w:type="dxa"/>
      </w:tblCellMar>
    </w:tblPr>
  </w:style>
  <w:style w:type="paragraph" w:customStyle="1" w:styleId="msonormal0">
    <w:name w:val="msonormal"/>
    <w:basedOn w:val="a0"/>
    <w:qFormat/>
    <w:rsid w:val="00710626"/>
    <w:pPr>
      <w:widowControl/>
      <w:spacing w:before="100" w:beforeAutospacing="1" w:after="100" w:afterAutospacing="1"/>
    </w:pPr>
    <w:rPr>
      <w:sz w:val="24"/>
      <w:szCs w:val="24"/>
      <w:lang w:eastAsia="zh-CN"/>
    </w:rPr>
  </w:style>
  <w:style w:type="paragraph" w:customStyle="1" w:styleId="TOC10">
    <w:name w:val="TOC 标题1"/>
    <w:basedOn w:val="1"/>
    <w:next w:val="a0"/>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4">
    <w:name w:val="修订1"/>
    <w:qFormat/>
    <w:rsid w:val="00710626"/>
    <w:rPr>
      <w:rFonts w:ascii="Times New Roman" w:eastAsia="宋体" w:hAnsi="Times New Roman" w:cs="Times New Roman"/>
      <w:szCs w:val="24"/>
    </w:rPr>
  </w:style>
  <w:style w:type="paragraph" w:customStyle="1" w:styleId="16">
    <w:name w:val="无间隔1"/>
    <w:next w:val="afff4"/>
    <w:uiPriority w:val="1"/>
    <w:qFormat/>
    <w:rsid w:val="00710626"/>
    <w:pPr>
      <w:widowControl w:val="0"/>
      <w:jc w:val="center"/>
    </w:pPr>
    <w:rPr>
      <w:rFonts w:ascii="Calibri" w:eastAsia="宋体" w:hAnsi="Calibri" w:cs="Times New Roman"/>
    </w:rPr>
  </w:style>
  <w:style w:type="character" w:customStyle="1" w:styleId="afff9">
    <w:name w:val="表格 字符"/>
    <w:basedOn w:val="a1"/>
    <w:link w:val="afffa"/>
    <w:qFormat/>
    <w:locked/>
    <w:rsid w:val="00710626"/>
    <w:rPr>
      <w:rFonts w:ascii="黑体" w:eastAsia="黑体" w:hAnsi="黑体" w:cs="宋体"/>
      <w:bCs/>
      <w:sz w:val="32"/>
      <w:szCs w:val="32"/>
    </w:rPr>
  </w:style>
  <w:style w:type="paragraph" w:customStyle="1" w:styleId="afffa">
    <w:name w:val="表格"/>
    <w:basedOn w:val="a0"/>
    <w:link w:val="afff9"/>
    <w:qFormat/>
    <w:rsid w:val="00710626"/>
    <w:pPr>
      <w:jc w:val="center"/>
    </w:pPr>
    <w:rPr>
      <w:rFonts w:ascii="黑体" w:eastAsia="黑体" w:hAnsi="黑体"/>
      <w:bCs/>
      <w:kern w:val="2"/>
      <w:sz w:val="32"/>
      <w:szCs w:val="32"/>
      <w:lang w:eastAsia="zh-CN"/>
    </w:rPr>
  </w:style>
  <w:style w:type="character" w:customStyle="1" w:styleId="Char6">
    <w:name w:val="正文文本 Char"/>
    <w:uiPriority w:val="99"/>
    <w:rsid w:val="00FE5318"/>
    <w:rPr>
      <w:rFonts w:ascii="宋体" w:hAnsi="宋体" w:cs="宋体"/>
      <w:sz w:val="21"/>
      <w:szCs w:val="21"/>
      <w:lang w:eastAsia="en-US"/>
    </w:rPr>
  </w:style>
  <w:style w:type="character" w:customStyle="1" w:styleId="2Char">
    <w:name w:val="标题 2 Char"/>
    <w:uiPriority w:val="9"/>
    <w:rsid w:val="00FE5318"/>
    <w:rPr>
      <w:rFonts w:ascii="Microsoft JhengHei" w:eastAsia="Microsoft JhengHei" w:hAnsi="Microsoft JhengHei" w:cs="Microsoft JhengHei"/>
      <w:b/>
      <w:bCs/>
      <w:sz w:val="32"/>
      <w:szCs w:val="32"/>
      <w:lang w:eastAsia="en-US"/>
    </w:rPr>
  </w:style>
  <w:style w:type="character" w:customStyle="1" w:styleId="fontstyle01">
    <w:name w:val="fontstyle01"/>
    <w:basedOn w:val="a1"/>
    <w:qFormat/>
    <w:rsid w:val="005326BB"/>
    <w:rPr>
      <w:rFonts w:ascii="宋体" w:eastAsia="宋体" w:hAnsi="宋体" w:hint="eastAsia"/>
      <w:b w:val="0"/>
      <w:bCs w:val="0"/>
      <w:i w:val="0"/>
      <w:iCs w:val="0"/>
      <w:color w:val="000000"/>
      <w:sz w:val="28"/>
      <w:szCs w:val="28"/>
    </w:rPr>
  </w:style>
  <w:style w:type="character" w:customStyle="1" w:styleId="fontstyle21">
    <w:name w:val="fontstyle21"/>
    <w:basedOn w:val="a1"/>
    <w:qFormat/>
    <w:rsid w:val="005326BB"/>
    <w:rPr>
      <w:rFonts w:ascii="TimesNewRomanPSMT" w:hAnsi="TimesNewRomanPSMT" w:hint="default"/>
      <w:b w:val="0"/>
      <w:bCs w:val="0"/>
      <w:i w:val="0"/>
      <w:iCs w:val="0"/>
      <w:color w:val="000000"/>
      <w:sz w:val="28"/>
      <w:szCs w:val="28"/>
    </w:rPr>
  </w:style>
  <w:style w:type="table" w:customStyle="1" w:styleId="17">
    <w:name w:val="网格型1"/>
    <w:basedOn w:val="a2"/>
    <w:uiPriority w:val="59"/>
    <w:qFormat/>
    <w:rsid w:val="004614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7">
    <w:name w:val="c07文档表格"/>
    <w:basedOn w:val="a0"/>
    <w:qFormat/>
    <w:rsid w:val="00461475"/>
    <w:pPr>
      <w:overflowPunct w:val="0"/>
      <w:topLinePunct/>
      <w:adjustRightInd w:val="0"/>
      <w:snapToGrid w:val="0"/>
      <w:jc w:val="center"/>
      <w:textAlignment w:val="center"/>
    </w:pPr>
    <w:rPr>
      <w:rFonts w:ascii="Times New Roman" w:hAnsi="Times New Roman" w:cs="Times New Roman"/>
      <w:kern w:val="2"/>
      <w:sz w:val="24"/>
      <w:szCs w:val="24"/>
      <w:lang w:eastAsia="zh-CN"/>
    </w:rPr>
  </w:style>
  <w:style w:type="character" w:customStyle="1" w:styleId="fontstyle11">
    <w:name w:val="fontstyle11"/>
    <w:basedOn w:val="a1"/>
    <w:rsid w:val="009C1BCC"/>
    <w:rPr>
      <w:rFonts w:ascii="黑体" w:eastAsia="黑体" w:hAnsi="黑体" w:hint="eastAsia"/>
      <w:b w:val="0"/>
      <w:bCs w:val="0"/>
      <w:i w:val="0"/>
      <w:iCs w:val="0"/>
      <w:color w:val="000000"/>
      <w:sz w:val="24"/>
      <w:szCs w:val="24"/>
    </w:rPr>
  </w:style>
  <w:style w:type="character" w:customStyle="1" w:styleId="210">
    <w:name w:val="标题 2 字符1"/>
    <w:basedOn w:val="a1"/>
    <w:uiPriority w:val="9"/>
    <w:qFormat/>
    <w:rsid w:val="005B68E4"/>
    <w:rPr>
      <w:rFonts w:ascii="Microsoft JhengHei" w:eastAsia="Microsoft JhengHei" w:hAnsi="Microsoft JhengHei" w:cs="Microsoft JhengHei"/>
      <w:b/>
      <w:bCs/>
      <w:sz w:val="32"/>
      <w:szCs w:val="32"/>
      <w:lang w:eastAsia="en-US"/>
    </w:rPr>
  </w:style>
  <w:style w:type="character" w:customStyle="1" w:styleId="18">
    <w:name w:val="纯文本 字符1"/>
    <w:aliases w:val="普通文字 Char 字符1,孙普文字 字符1,纯文本 Char1 Char Char 字符1,纯文本 Char Char Char Char 字符1,纯文本 Char Char1 字符1,纯文本 Char1 Char 字符1,纯文本 Char Char Char 字符1,表内文字 字符1"/>
    <w:basedOn w:val="a1"/>
    <w:qFormat/>
    <w:rsid w:val="00091359"/>
    <w:rPr>
      <w:rFonts w:asciiTheme="minorEastAsia" w:hAnsi="Courier New" w:cs="Courier New"/>
      <w:sz w:val="22"/>
      <w:szCs w:val="22"/>
      <w:lang w:eastAsia="en-US"/>
    </w:rPr>
  </w:style>
  <w:style w:type="paragraph" w:customStyle="1" w:styleId="29">
    <w:name w:val="修订2"/>
    <w:semiHidden/>
    <w:qFormat/>
    <w:rsid w:val="00091359"/>
    <w:pPr>
      <w:spacing w:after="200" w:line="276" w:lineRule="auto"/>
    </w:pPr>
    <w:rPr>
      <w:rFonts w:ascii="宋体" w:eastAsia="宋体" w:hAnsi="宋体" w:cs="宋体"/>
      <w:kern w:val="0"/>
      <w:sz w:val="22"/>
      <w:lang w:eastAsia="en-US"/>
    </w:rPr>
  </w:style>
  <w:style w:type="paragraph" w:customStyle="1" w:styleId="TOC20">
    <w:name w:val="TOC 标题2"/>
    <w:basedOn w:val="1"/>
    <w:next w:val="a0"/>
    <w:semiHidden/>
    <w:unhideWhenUsed/>
    <w:qFormat/>
    <w:rsid w:val="00091359"/>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sk-title">
    <w:name w:val="ask-title"/>
    <w:basedOn w:val="a1"/>
    <w:qFormat/>
    <w:rsid w:val="00091359"/>
  </w:style>
  <w:style w:type="character" w:styleId="afffb">
    <w:name w:val="Placeholder Text"/>
    <w:basedOn w:val="a1"/>
    <w:uiPriority w:val="99"/>
    <w:unhideWhenUsed/>
    <w:qFormat/>
    <w:rsid w:val="00091359"/>
    <w:rPr>
      <w:color w:val="808080"/>
    </w:rPr>
  </w:style>
  <w:style w:type="paragraph" w:customStyle="1" w:styleId="36">
    <w:name w:val="修订3"/>
    <w:uiPriority w:val="99"/>
    <w:qFormat/>
    <w:rsid w:val="00F4170C"/>
    <w:rPr>
      <w:rFonts w:ascii="宋体" w:eastAsia="宋体" w:hAnsi="宋体" w:cs="宋体"/>
      <w:kern w:val="0"/>
      <w:sz w:val="22"/>
      <w:lang w:eastAsia="en-US"/>
    </w:rPr>
  </w:style>
  <w:style w:type="paragraph" w:customStyle="1" w:styleId="xl79">
    <w:name w:val="xl79"/>
    <w:basedOn w:val="a0"/>
    <w:qFormat/>
    <w:rsid w:val="00F4170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0">
    <w:name w:val="xl80"/>
    <w:basedOn w:val="a0"/>
    <w:qFormat/>
    <w:rsid w:val="00F4170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1">
    <w:name w:val="xl81"/>
    <w:basedOn w:val="a0"/>
    <w:qFormat/>
    <w:rsid w:val="00F4170C"/>
    <w:pPr>
      <w:widowControl/>
      <w:shd w:val="clear" w:color="auto" w:fill="FFFFFF"/>
      <w:spacing w:before="100" w:beforeAutospacing="1" w:after="100" w:afterAutospacing="1"/>
      <w:jc w:val="center"/>
    </w:pPr>
    <w:rPr>
      <w:color w:val="FF0000"/>
      <w:sz w:val="24"/>
      <w:szCs w:val="24"/>
      <w:lang w:eastAsia="zh-CN"/>
    </w:rPr>
  </w:style>
  <w:style w:type="paragraph" w:customStyle="1" w:styleId="xl82">
    <w:name w:val="xl82"/>
    <w:basedOn w:val="a0"/>
    <w:qFormat/>
    <w:rsid w:val="00F4170C"/>
    <w:pPr>
      <w:widowControl/>
      <w:pBdr>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character" w:customStyle="1" w:styleId="HTML1">
    <w:name w:val="HTML 预设格式 字符1"/>
    <w:basedOn w:val="a1"/>
    <w:uiPriority w:val="99"/>
    <w:semiHidden/>
    <w:qFormat/>
    <w:rsid w:val="00F4170C"/>
    <w:rPr>
      <w:rFonts w:ascii="Courier New" w:eastAsia="宋体" w:hAnsi="Courier New" w:cs="Courier New" w:hint="default"/>
      <w:kern w:val="0"/>
      <w:sz w:val="20"/>
      <w:szCs w:val="20"/>
      <w:lang w:eastAsia="en-US"/>
    </w:rPr>
  </w:style>
  <w:style w:type="character" w:customStyle="1" w:styleId="19">
    <w:name w:val="批注文字 字符1"/>
    <w:basedOn w:val="a1"/>
    <w:uiPriority w:val="99"/>
    <w:semiHidden/>
    <w:qFormat/>
    <w:rsid w:val="00F4170C"/>
    <w:rPr>
      <w:rFonts w:ascii="宋体" w:eastAsia="宋体" w:hAnsi="宋体" w:cs="宋体" w:hint="eastAsia"/>
      <w:kern w:val="0"/>
      <w:sz w:val="22"/>
      <w:lang w:eastAsia="en-US"/>
    </w:rPr>
  </w:style>
  <w:style w:type="character" w:customStyle="1" w:styleId="1a">
    <w:name w:val="页眉 字符1"/>
    <w:basedOn w:val="a1"/>
    <w:uiPriority w:val="99"/>
    <w:semiHidden/>
    <w:qFormat/>
    <w:rsid w:val="00F4170C"/>
    <w:rPr>
      <w:rFonts w:ascii="宋体" w:eastAsia="宋体" w:hAnsi="宋体" w:cs="宋体" w:hint="eastAsia"/>
      <w:kern w:val="0"/>
      <w:sz w:val="18"/>
      <w:szCs w:val="18"/>
      <w:lang w:eastAsia="en-US"/>
    </w:rPr>
  </w:style>
  <w:style w:type="character" w:customStyle="1" w:styleId="1b">
    <w:name w:val="页脚 字符1"/>
    <w:basedOn w:val="a1"/>
    <w:uiPriority w:val="99"/>
    <w:semiHidden/>
    <w:qFormat/>
    <w:rsid w:val="00F4170C"/>
    <w:rPr>
      <w:rFonts w:ascii="宋体" w:eastAsia="宋体" w:hAnsi="宋体" w:cs="宋体" w:hint="eastAsia"/>
      <w:kern w:val="0"/>
      <w:sz w:val="18"/>
      <w:szCs w:val="18"/>
      <w:lang w:eastAsia="en-US"/>
    </w:rPr>
  </w:style>
  <w:style w:type="character" w:customStyle="1" w:styleId="1c">
    <w:name w:val="正文首行缩进 字符1"/>
    <w:basedOn w:val="a9"/>
    <w:uiPriority w:val="99"/>
    <w:semiHidden/>
    <w:qFormat/>
    <w:rsid w:val="00F4170C"/>
    <w:rPr>
      <w:rFonts w:ascii="宋体" w:eastAsia="宋体" w:hAnsi="宋体" w:cs="宋体" w:hint="eastAsia"/>
      <w:kern w:val="0"/>
      <w:sz w:val="21"/>
      <w:szCs w:val="21"/>
      <w:lang w:eastAsia="en-US"/>
    </w:rPr>
  </w:style>
  <w:style w:type="character" w:customStyle="1" w:styleId="211">
    <w:name w:val="正文文本 2 字符1"/>
    <w:basedOn w:val="a1"/>
    <w:uiPriority w:val="99"/>
    <w:semiHidden/>
    <w:qFormat/>
    <w:rsid w:val="00F4170C"/>
    <w:rPr>
      <w:rFonts w:ascii="宋体" w:eastAsia="宋体" w:hAnsi="宋体" w:cs="宋体" w:hint="eastAsia"/>
      <w:kern w:val="0"/>
      <w:sz w:val="22"/>
      <w:lang w:eastAsia="en-US"/>
    </w:rPr>
  </w:style>
  <w:style w:type="character" w:customStyle="1" w:styleId="310">
    <w:name w:val="正文文本 3 字符1"/>
    <w:basedOn w:val="a1"/>
    <w:uiPriority w:val="99"/>
    <w:semiHidden/>
    <w:qFormat/>
    <w:rsid w:val="00F4170C"/>
    <w:rPr>
      <w:rFonts w:ascii="宋体" w:eastAsia="宋体" w:hAnsi="宋体" w:cs="宋体" w:hint="eastAsia"/>
      <w:kern w:val="0"/>
      <w:sz w:val="16"/>
      <w:szCs w:val="16"/>
      <w:lang w:eastAsia="en-US"/>
    </w:rPr>
  </w:style>
  <w:style w:type="character" w:customStyle="1" w:styleId="212">
    <w:name w:val="正文文本缩进 2 字符1"/>
    <w:basedOn w:val="a1"/>
    <w:uiPriority w:val="99"/>
    <w:semiHidden/>
    <w:qFormat/>
    <w:rsid w:val="00F4170C"/>
    <w:rPr>
      <w:rFonts w:ascii="宋体" w:eastAsia="宋体" w:hAnsi="宋体" w:cs="宋体" w:hint="eastAsia"/>
      <w:kern w:val="0"/>
      <w:sz w:val="22"/>
      <w:lang w:eastAsia="en-US"/>
    </w:rPr>
  </w:style>
  <w:style w:type="character" w:customStyle="1" w:styleId="311">
    <w:name w:val="正文文本缩进 3 字符1"/>
    <w:basedOn w:val="a1"/>
    <w:uiPriority w:val="99"/>
    <w:semiHidden/>
    <w:qFormat/>
    <w:rsid w:val="00F4170C"/>
    <w:rPr>
      <w:rFonts w:ascii="宋体" w:eastAsia="宋体" w:hAnsi="宋体" w:cs="宋体" w:hint="eastAsia"/>
      <w:kern w:val="0"/>
      <w:sz w:val="16"/>
      <w:szCs w:val="16"/>
      <w:lang w:eastAsia="en-US"/>
    </w:rPr>
  </w:style>
  <w:style w:type="character" w:customStyle="1" w:styleId="1d">
    <w:name w:val="批注主题 字符1"/>
    <w:basedOn w:val="19"/>
    <w:uiPriority w:val="99"/>
    <w:semiHidden/>
    <w:qFormat/>
    <w:rsid w:val="00F4170C"/>
    <w:rPr>
      <w:rFonts w:ascii="宋体" w:eastAsia="宋体" w:hAnsi="宋体" w:cs="宋体" w:hint="eastAsia"/>
      <w:b/>
      <w:bCs/>
      <w:kern w:val="0"/>
      <w:sz w:val="22"/>
      <w:lang w:eastAsia="en-US"/>
    </w:rPr>
  </w:style>
  <w:style w:type="character" w:customStyle="1" w:styleId="1e">
    <w:name w:val="批注框文本 字符1"/>
    <w:basedOn w:val="a1"/>
    <w:uiPriority w:val="99"/>
    <w:semiHidden/>
    <w:qFormat/>
    <w:rsid w:val="00F4170C"/>
    <w:rPr>
      <w:rFonts w:ascii="宋体" w:eastAsia="宋体" w:hAnsi="宋体" w:cs="宋体" w:hint="eastAsia"/>
      <w:kern w:val="0"/>
      <w:sz w:val="18"/>
      <w:szCs w:val="18"/>
      <w:lang w:eastAsia="en-US"/>
    </w:rPr>
  </w:style>
  <w:style w:type="paragraph" w:styleId="afffc">
    <w:name w:val="caption"/>
    <w:basedOn w:val="a0"/>
    <w:next w:val="a0"/>
    <w:uiPriority w:val="35"/>
    <w:unhideWhenUsed/>
    <w:qFormat/>
    <w:rsid w:val="00851299"/>
    <w:rPr>
      <w:rFonts w:ascii="Cambria" w:eastAsia="黑体" w:hAnsi="Cambria" w:cs="Times New Roman"/>
      <w:sz w:val="20"/>
      <w:szCs w:val="20"/>
    </w:rPr>
  </w:style>
  <w:style w:type="table" w:customStyle="1" w:styleId="213">
    <w:name w:val="无格式表格 21"/>
    <w:basedOn w:val="a2"/>
    <w:uiPriority w:val="42"/>
    <w:qFormat/>
    <w:rsid w:val="00851299"/>
    <w:rPr>
      <w:rFonts w:ascii="Calibri" w:eastAsia="Times New Roman" w:hAnsi="Calibri" w:cs="Times New Roman"/>
      <w:kern w:val="0"/>
      <w:sz w:val="20"/>
      <w:szCs w:val="20"/>
    </w:rPr>
    <w:tblPr>
      <w:tblBorders>
        <w:top w:val="single" w:sz="4" w:space="0" w:color="7F7F7F"/>
        <w:bottom w:val="single" w:sz="4" w:space="0" w:color="7F7F7F"/>
      </w:tblBorders>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paragraph" w:customStyle="1" w:styleId="TOC100">
    <w:name w:val="TOC 标题1_0"/>
    <w:basedOn w:val="1"/>
    <w:next w:val="a0"/>
    <w:qFormat/>
    <w:rsid w:val="00507F80"/>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1">
    <w:name w:val="修订1_0"/>
    <w:qFormat/>
    <w:rsid w:val="00507F80"/>
    <w:rPr>
      <w:rFonts w:ascii="Times New Roman" w:eastAsia="宋体" w:hAnsi="Times New Roman" w:cs="Times New Roman"/>
      <w:szCs w:val="24"/>
    </w:rPr>
  </w:style>
  <w:style w:type="paragraph" w:customStyle="1" w:styleId="1f">
    <w:name w:val="样式1"/>
    <w:basedOn w:val="a0"/>
    <w:qFormat/>
    <w:rsid w:val="00507F80"/>
    <w:pPr>
      <w:snapToGrid w:val="0"/>
      <w:spacing w:after="200" w:line="360" w:lineRule="auto"/>
      <w:jc w:val="center"/>
    </w:pPr>
    <w:rPr>
      <w:rFonts w:ascii="黑体" w:eastAsia="黑体" w:hAnsi="Arial" w:cs="Arial"/>
      <w:snapToGrid w:val="0"/>
      <w:sz w:val="32"/>
      <w:szCs w:val="32"/>
      <w:lang w:eastAsia="zh-CN"/>
    </w:rPr>
  </w:style>
  <w:style w:type="table" w:customStyle="1" w:styleId="TableNormal00">
    <w:name w:val="Table Normal_0_0"/>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character" w:customStyle="1" w:styleId="TableParagraph0">
    <w:name w:val="Table Paragraph 字符"/>
    <w:basedOn w:val="a1"/>
    <w:link w:val="TableParagraph"/>
    <w:qFormat/>
    <w:rsid w:val="00507F80"/>
    <w:rPr>
      <w:rFonts w:ascii="宋体" w:eastAsia="宋体" w:hAnsi="宋体" w:cs="宋体"/>
      <w:kern w:val="0"/>
      <w:sz w:val="22"/>
      <w:lang w:eastAsia="en-US"/>
    </w:rPr>
  </w:style>
  <w:style w:type="paragraph" w:customStyle="1" w:styleId="TOC1000">
    <w:name w:val="TOC 标题1_0_0"/>
    <w:basedOn w:val="1"/>
    <w:next w:val="a0"/>
    <w:qFormat/>
    <w:rsid w:val="00507F80"/>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00">
    <w:name w:val="修订1_0_0"/>
    <w:qFormat/>
    <w:rsid w:val="00507F80"/>
    <w:pPr>
      <w:spacing w:after="200" w:line="276" w:lineRule="auto"/>
    </w:pPr>
    <w:rPr>
      <w:rFonts w:ascii="Times New Roman" w:eastAsia="宋体" w:hAnsi="Times New Roman" w:cs="Times New Roman"/>
      <w:szCs w:val="24"/>
    </w:rPr>
  </w:style>
  <w:style w:type="table" w:customStyle="1" w:styleId="TableNormal01">
    <w:name w:val="Table Normal_01"/>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1">
    <w:name w:val="Table Normal_0_01"/>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1">
    <w:name w:val="Table Normal_11"/>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1">
    <w:name w:val="Table Normal_1_01"/>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2a">
    <w:name w:val="网格型2"/>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2">
    <w:name w:val="Table Normal_02"/>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2">
    <w:name w:val="Table Normal_0_02"/>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2">
    <w:name w:val="Table Normal_12"/>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2">
    <w:name w:val="Table Normal_1_02"/>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37">
    <w:name w:val="网格型3"/>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3">
    <w:name w:val="Table Normal_03"/>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3">
    <w:name w:val="Table Normal_0_03"/>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3">
    <w:name w:val="Table Normal_13"/>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3">
    <w:name w:val="Table Normal_1_03"/>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41">
    <w:name w:val="网格型4"/>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4">
    <w:name w:val="Table Normal_04"/>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4">
    <w:name w:val="Table Normal_0_04"/>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4">
    <w:name w:val="Table Normal_14"/>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4">
    <w:name w:val="Table Normal_1_04"/>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character" w:styleId="afffd">
    <w:name w:val="Unresolved Mention"/>
    <w:basedOn w:val="a1"/>
    <w:uiPriority w:val="99"/>
    <w:semiHidden/>
    <w:unhideWhenUsed/>
    <w:rsid w:val="003D49AC"/>
    <w:rPr>
      <w:color w:val="605E5C"/>
      <w:shd w:val="clear" w:color="auto" w:fill="E1DFDD"/>
    </w:rPr>
  </w:style>
  <w:style w:type="character" w:customStyle="1" w:styleId="1f0">
    <w:name w:val="未处理的提及1"/>
    <w:basedOn w:val="a1"/>
    <w:uiPriority w:val="99"/>
    <w:semiHidden/>
    <w:unhideWhenUsed/>
    <w:rsid w:val="00BE1FC9"/>
    <w:rPr>
      <w:color w:val="605E5C"/>
      <w:shd w:val="clear" w:color="auto" w:fill="E1DFDD"/>
    </w:rPr>
  </w:style>
  <w:style w:type="table" w:customStyle="1" w:styleId="TableNormal">
    <w:name w:val="Table Normal"/>
    <w:uiPriority w:val="2"/>
    <w:semiHidden/>
    <w:unhideWhenUsed/>
    <w:qFormat/>
    <w:rsid w:val="001C3E9B"/>
    <w:rPr>
      <w:kern w:val="0"/>
      <w:sz w:val="20"/>
      <w:szCs w:val="20"/>
    </w:rPr>
    <w:tblPr>
      <w:tblCellMar>
        <w:top w:w="0" w:type="dxa"/>
        <w:left w:w="0" w:type="dxa"/>
        <w:bottom w:w="0" w:type="dxa"/>
        <w:right w:w="0" w:type="dxa"/>
      </w:tblCellMar>
    </w:tblPr>
  </w:style>
  <w:style w:type="character" w:customStyle="1" w:styleId="xdrichtextbox2">
    <w:name w:val="xdrichtextbox2"/>
    <w:basedOn w:val="a1"/>
    <w:rsid w:val="001C3E9B"/>
    <w:rPr>
      <w:color w:val="0000FF"/>
      <w:sz w:val="18"/>
      <w:szCs w:val="18"/>
      <w:u w:val="none"/>
      <w:bdr w:val="single" w:sz="8" w:space="0" w:color="DCDCDC"/>
      <w:shd w:val="clear" w:color="auto" w:fill="FFFFFF"/>
    </w:rPr>
  </w:style>
  <w:style w:type="paragraph" w:customStyle="1" w:styleId="Normal3">
    <w:name w:val="Normal_3"/>
    <w:qFormat/>
    <w:rsid w:val="001C3E9B"/>
    <w:pPr>
      <w:spacing w:before="120" w:after="240"/>
      <w:jc w:val="both"/>
    </w:pPr>
    <w:rPr>
      <w:rFonts w:ascii="Calibri" w:eastAsia="Calibri" w:hAnsi="Calibri" w:cs="Times New Roman"/>
      <w:kern w:val="0"/>
      <w:sz w:val="22"/>
      <w:lang w:eastAsia="en-US"/>
    </w:rPr>
  </w:style>
  <w:style w:type="paragraph" w:customStyle="1" w:styleId="Normal4">
    <w:name w:val="Normal_4"/>
    <w:qFormat/>
    <w:rsid w:val="001C3E9B"/>
    <w:pPr>
      <w:spacing w:before="120" w:after="240"/>
      <w:jc w:val="both"/>
    </w:pPr>
    <w:rPr>
      <w:rFonts w:ascii="Calibri" w:eastAsia="Calibri" w:hAnsi="Calibri" w:cs="Times New Roman"/>
      <w:kern w:val="0"/>
      <w:sz w:val="22"/>
      <w:lang w:eastAsia="en-US"/>
    </w:rPr>
  </w:style>
  <w:style w:type="character" w:customStyle="1" w:styleId="2Char1">
    <w:name w:val="标题 2 Char1"/>
    <w:rsid w:val="001C3E9B"/>
    <w:rPr>
      <w:rFonts w:ascii="Cambria" w:hAnsi="Cambria"/>
      <w:b/>
      <w:bCs/>
      <w:kern w:val="2"/>
      <w:sz w:val="24"/>
      <w:szCs w:val="32"/>
    </w:rPr>
  </w:style>
  <w:style w:type="character" w:customStyle="1" w:styleId="5Char1">
    <w:name w:val="标题 5 Char1"/>
    <w:basedOn w:val="a1"/>
    <w:semiHidden/>
    <w:qFormat/>
    <w:rsid w:val="001102E4"/>
    <w:rPr>
      <w:rFonts w:ascii="Times New Roman" w:eastAsia="宋体" w:hAnsi="Times New Roman" w:cs="Times New Roman"/>
      <w:b/>
      <w:bCs/>
      <w:kern w:val="2"/>
      <w:sz w:val="28"/>
      <w:szCs w:val="28"/>
      <w:lang w:eastAsia="zh-CN"/>
    </w:rPr>
  </w:style>
  <w:style w:type="paragraph" w:customStyle="1" w:styleId="font10">
    <w:name w:val="font10"/>
    <w:basedOn w:val="a0"/>
    <w:qFormat/>
    <w:rsid w:val="001102E4"/>
    <w:pPr>
      <w:widowControl/>
      <w:spacing w:before="100" w:beforeAutospacing="1" w:after="100" w:afterAutospacing="1"/>
    </w:pPr>
    <w:rPr>
      <w:sz w:val="18"/>
      <w:szCs w:val="18"/>
      <w:u w:val="single"/>
      <w:lang w:eastAsia="zh-CN"/>
    </w:rPr>
  </w:style>
  <w:style w:type="paragraph" w:customStyle="1" w:styleId="xl83">
    <w:name w:val="xl83"/>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84">
    <w:name w:val="xl84"/>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85">
    <w:name w:val="xl85"/>
    <w:basedOn w:val="a0"/>
    <w:qFormat/>
    <w:rsid w:val="001102E4"/>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86">
    <w:name w:val="xl86"/>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87">
    <w:name w:val="xl87"/>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88">
    <w:name w:val="xl88"/>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eastAsia="zh-CN"/>
    </w:rPr>
  </w:style>
  <w:style w:type="paragraph" w:customStyle="1" w:styleId="xl89">
    <w:name w:val="xl89"/>
    <w:basedOn w:val="a0"/>
    <w:qFormat/>
    <w:rsid w:val="001102E4"/>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90">
    <w:name w:val="xl90"/>
    <w:basedOn w:val="a0"/>
    <w:qFormat/>
    <w:rsid w:val="001102E4"/>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18"/>
      <w:szCs w:val="18"/>
      <w:lang w:eastAsia="zh-CN"/>
    </w:rPr>
  </w:style>
  <w:style w:type="paragraph" w:customStyle="1" w:styleId="xl91">
    <w:name w:val="xl91"/>
    <w:basedOn w:val="a0"/>
    <w:qFormat/>
    <w:rsid w:val="001102E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92">
    <w:name w:val="xl92"/>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lang w:eastAsia="zh-CN"/>
    </w:rPr>
  </w:style>
  <w:style w:type="paragraph" w:customStyle="1" w:styleId="xl93">
    <w:name w:val="xl93"/>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sz w:val="18"/>
      <w:szCs w:val="18"/>
      <w:lang w:eastAsia="zh-CN"/>
    </w:rPr>
  </w:style>
  <w:style w:type="paragraph" w:customStyle="1" w:styleId="xl94">
    <w:name w:val="xl94"/>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lang w:eastAsia="zh-CN"/>
    </w:rPr>
  </w:style>
  <w:style w:type="paragraph" w:customStyle="1" w:styleId="xl95">
    <w:name w:val="xl95"/>
    <w:basedOn w:val="a0"/>
    <w:qFormat/>
    <w:rsid w:val="001102E4"/>
    <w:pPr>
      <w:widowControl/>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imes New Roman" w:hAnsi="Times New Roman" w:cs="Times New Roman"/>
      <w:sz w:val="18"/>
      <w:szCs w:val="18"/>
      <w:lang w:eastAsia="zh-CN"/>
    </w:rPr>
  </w:style>
  <w:style w:type="paragraph" w:customStyle="1" w:styleId="xl96">
    <w:name w:val="xl96"/>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97">
    <w:name w:val="xl97"/>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98">
    <w:name w:val="xl98"/>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99">
    <w:name w:val="xl99"/>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100">
    <w:name w:val="xl100"/>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101">
    <w:name w:val="xl101"/>
    <w:basedOn w:val="a0"/>
    <w:qFormat/>
    <w:rsid w:val="001102E4"/>
    <w:pPr>
      <w:widowControl/>
      <w:pBdr>
        <w:top w:val="single" w:sz="4" w:space="0" w:color="auto"/>
        <w:left w:val="single" w:sz="4" w:space="0" w:color="auto"/>
      </w:pBdr>
      <w:spacing w:before="100" w:beforeAutospacing="1" w:after="100" w:afterAutospacing="1"/>
      <w:textAlignment w:val="center"/>
    </w:pPr>
    <w:rPr>
      <w:sz w:val="18"/>
      <w:szCs w:val="18"/>
      <w:lang w:eastAsia="zh-CN"/>
    </w:rPr>
  </w:style>
  <w:style w:type="paragraph" w:customStyle="1" w:styleId="xl102">
    <w:name w:val="xl102"/>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103">
    <w:name w:val="xl103"/>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eastAsia="zh-CN"/>
    </w:rPr>
  </w:style>
  <w:style w:type="paragraph" w:customStyle="1" w:styleId="xl104">
    <w:name w:val="xl104"/>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105">
    <w:name w:val="xl105"/>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106">
    <w:name w:val="xl106"/>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107">
    <w:name w:val="xl107"/>
    <w:basedOn w:val="a0"/>
    <w:qFormat/>
    <w:rsid w:val="001102E4"/>
    <w:pPr>
      <w:widowControl/>
      <w:pBdr>
        <w:top w:val="single" w:sz="4" w:space="0" w:color="auto"/>
        <w:left w:val="single" w:sz="4" w:space="0" w:color="auto"/>
        <w:bottom w:val="single" w:sz="4" w:space="0" w:color="auto"/>
      </w:pBdr>
      <w:spacing w:before="100" w:beforeAutospacing="1" w:after="100" w:afterAutospacing="1"/>
      <w:textAlignment w:val="center"/>
    </w:pPr>
    <w:rPr>
      <w:sz w:val="18"/>
      <w:szCs w:val="18"/>
      <w:lang w:eastAsia="zh-CN"/>
    </w:rPr>
  </w:style>
  <w:style w:type="paragraph" w:customStyle="1" w:styleId="xl108">
    <w:name w:val="xl108"/>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eastAsia="zh-CN"/>
    </w:rPr>
  </w:style>
  <w:style w:type="paragraph" w:customStyle="1" w:styleId="xl109">
    <w:name w:val="xl109"/>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lang w:eastAsia="zh-CN"/>
    </w:rPr>
  </w:style>
  <w:style w:type="paragraph" w:customStyle="1" w:styleId="xl110">
    <w:name w:val="xl110"/>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lang w:eastAsia="zh-CN"/>
    </w:rPr>
  </w:style>
  <w:style w:type="paragraph" w:customStyle="1" w:styleId="xl111">
    <w:name w:val="xl111"/>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112">
    <w:name w:val="xl112"/>
    <w:basedOn w:val="a0"/>
    <w:qFormat/>
    <w:rsid w:val="001102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zh-CN"/>
    </w:rPr>
  </w:style>
  <w:style w:type="paragraph" w:customStyle="1" w:styleId="xl113">
    <w:name w:val="xl113"/>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14">
    <w:name w:val="xl114"/>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115">
    <w:name w:val="xl115"/>
    <w:basedOn w:val="a0"/>
    <w:qFormat/>
    <w:rsid w:val="001102E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zh-CN"/>
    </w:rPr>
  </w:style>
  <w:style w:type="paragraph" w:customStyle="1" w:styleId="xl116">
    <w:name w:val="xl116"/>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17">
    <w:name w:val="xl117"/>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18">
    <w:name w:val="xl118"/>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119">
    <w:name w:val="xl119"/>
    <w:basedOn w:val="a0"/>
    <w:qFormat/>
    <w:rsid w:val="001102E4"/>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zh-CN"/>
    </w:rPr>
  </w:style>
  <w:style w:type="paragraph" w:customStyle="1" w:styleId="xl120">
    <w:name w:val="xl120"/>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zh-CN"/>
    </w:rPr>
  </w:style>
  <w:style w:type="paragraph" w:customStyle="1" w:styleId="xl121">
    <w:name w:val="xl121"/>
    <w:basedOn w:val="a0"/>
    <w:qFormat/>
    <w:rsid w:val="001102E4"/>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eastAsia="zh-CN"/>
    </w:rPr>
  </w:style>
  <w:style w:type="paragraph" w:customStyle="1" w:styleId="xl122">
    <w:name w:val="xl122"/>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xl123">
    <w:name w:val="xl123"/>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zh-CN"/>
    </w:rPr>
  </w:style>
  <w:style w:type="paragraph" w:customStyle="1" w:styleId="xl124">
    <w:name w:val="xl124"/>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xl125">
    <w:name w:val="xl125"/>
    <w:basedOn w:val="a0"/>
    <w:qFormat/>
    <w:rsid w:val="001102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zh-CN"/>
    </w:rPr>
  </w:style>
  <w:style w:type="paragraph" w:customStyle="1" w:styleId="font1">
    <w:name w:val="font1"/>
    <w:basedOn w:val="a0"/>
    <w:qFormat/>
    <w:rsid w:val="001102E4"/>
    <w:pPr>
      <w:widowControl/>
      <w:spacing w:before="100" w:beforeAutospacing="1" w:after="100" w:afterAutospacing="1"/>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18649">
      <w:bodyDiv w:val="1"/>
      <w:marLeft w:val="0"/>
      <w:marRight w:val="0"/>
      <w:marTop w:val="0"/>
      <w:marBottom w:val="0"/>
      <w:divBdr>
        <w:top w:val="none" w:sz="0" w:space="0" w:color="auto"/>
        <w:left w:val="none" w:sz="0" w:space="0" w:color="auto"/>
        <w:bottom w:val="none" w:sz="0" w:space="0" w:color="auto"/>
        <w:right w:val="none" w:sz="0" w:space="0" w:color="auto"/>
      </w:divBdr>
    </w:div>
    <w:div w:id="842402942">
      <w:bodyDiv w:val="1"/>
      <w:marLeft w:val="0"/>
      <w:marRight w:val="0"/>
      <w:marTop w:val="0"/>
      <w:marBottom w:val="0"/>
      <w:divBdr>
        <w:top w:val="none" w:sz="0" w:space="0" w:color="auto"/>
        <w:left w:val="none" w:sz="0" w:space="0" w:color="auto"/>
        <w:bottom w:val="none" w:sz="0" w:space="0" w:color="auto"/>
        <w:right w:val="none" w:sz="0" w:space="0" w:color="auto"/>
      </w:divBdr>
    </w:div>
    <w:div w:id="1106341176">
      <w:bodyDiv w:val="1"/>
      <w:marLeft w:val="0"/>
      <w:marRight w:val="0"/>
      <w:marTop w:val="0"/>
      <w:marBottom w:val="0"/>
      <w:divBdr>
        <w:top w:val="none" w:sz="0" w:space="0" w:color="auto"/>
        <w:left w:val="none" w:sz="0" w:space="0" w:color="auto"/>
        <w:bottom w:val="none" w:sz="0" w:space="0" w:color="auto"/>
        <w:right w:val="none" w:sz="0" w:space="0" w:color="auto"/>
      </w:divBdr>
    </w:div>
    <w:div w:id="1633291203">
      <w:bodyDiv w:val="1"/>
      <w:marLeft w:val="0"/>
      <w:marRight w:val="0"/>
      <w:marTop w:val="0"/>
      <w:marBottom w:val="0"/>
      <w:divBdr>
        <w:top w:val="none" w:sz="0" w:space="0" w:color="auto"/>
        <w:left w:val="none" w:sz="0" w:space="0" w:color="auto"/>
        <w:bottom w:val="none" w:sz="0" w:space="0" w:color="auto"/>
        <w:right w:val="none" w:sz="0" w:space="0" w:color="auto"/>
      </w:divBdr>
    </w:div>
    <w:div w:id="1680497208">
      <w:bodyDiv w:val="1"/>
      <w:marLeft w:val="0"/>
      <w:marRight w:val="0"/>
      <w:marTop w:val="0"/>
      <w:marBottom w:val="0"/>
      <w:divBdr>
        <w:top w:val="none" w:sz="0" w:space="0" w:color="auto"/>
        <w:left w:val="none" w:sz="0" w:space="0" w:color="auto"/>
        <w:bottom w:val="none" w:sz="0" w:space="0" w:color="auto"/>
        <w:right w:val="none" w:sz="0" w:space="0" w:color="auto"/>
      </w:divBdr>
    </w:div>
    <w:div w:id="18283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崔启明</dc:creator>
  <cp:keywords/>
  <dc:description/>
  <cp:lastModifiedBy>cqm657475636@hotmail.com</cp:lastModifiedBy>
  <cp:revision>388</cp:revision>
  <dcterms:created xsi:type="dcterms:W3CDTF">2019-04-01T13:57:00Z</dcterms:created>
  <dcterms:modified xsi:type="dcterms:W3CDTF">2022-01-10T08:27:00Z</dcterms:modified>
</cp:coreProperties>
</file>